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BDC1" w14:textId="77777777" w:rsidR="005E7C7A" w:rsidRPr="00EC1352" w:rsidRDefault="005E7C7A" w:rsidP="00EC1352">
      <w:pPr>
        <w:tabs>
          <w:tab w:val="left" w:pos="3180"/>
        </w:tabs>
        <w:spacing w:line="480" w:lineRule="auto"/>
        <w:jc w:val="both"/>
        <w:rPr>
          <w:lang w:val="en-CA"/>
        </w:rPr>
      </w:pPr>
    </w:p>
    <w:p w14:paraId="34B06417" w14:textId="77777777" w:rsidR="004A4527" w:rsidRDefault="004A4527" w:rsidP="00E8294A">
      <w:pPr>
        <w:tabs>
          <w:tab w:val="left" w:pos="3180"/>
        </w:tabs>
        <w:jc w:val="both"/>
        <w:rPr>
          <w:lang w:val="fr-CA"/>
        </w:rPr>
      </w:pPr>
    </w:p>
    <w:p w14:paraId="6DFC8B10" w14:textId="77777777" w:rsidR="004A4527" w:rsidRDefault="004A4527" w:rsidP="00E8294A">
      <w:pPr>
        <w:tabs>
          <w:tab w:val="left" w:pos="3180"/>
        </w:tabs>
        <w:jc w:val="both"/>
        <w:rPr>
          <w:lang w:val="fr-CA"/>
        </w:rPr>
      </w:pPr>
    </w:p>
    <w:p w14:paraId="0C6FD44F" w14:textId="77777777" w:rsidR="004A4527" w:rsidRDefault="004A4527" w:rsidP="00E8294A">
      <w:pPr>
        <w:tabs>
          <w:tab w:val="left" w:pos="3180"/>
        </w:tabs>
        <w:jc w:val="both"/>
        <w:rPr>
          <w:lang w:val="fr-CA"/>
        </w:rPr>
      </w:pPr>
    </w:p>
    <w:p w14:paraId="393098F7" w14:textId="77777777" w:rsidR="004A4527" w:rsidRDefault="004A4527" w:rsidP="00E8294A">
      <w:pPr>
        <w:tabs>
          <w:tab w:val="left" w:pos="3180"/>
        </w:tabs>
        <w:jc w:val="both"/>
        <w:rPr>
          <w:lang w:val="fr-CA"/>
        </w:rPr>
      </w:pPr>
    </w:p>
    <w:p w14:paraId="18691366" w14:textId="77777777" w:rsidR="004A4527" w:rsidRDefault="004A4527" w:rsidP="00E8294A">
      <w:pPr>
        <w:tabs>
          <w:tab w:val="left" w:pos="3180"/>
        </w:tabs>
        <w:jc w:val="both"/>
        <w:rPr>
          <w:lang w:val="fr-CA"/>
        </w:rPr>
      </w:pPr>
    </w:p>
    <w:p w14:paraId="1219F777" w14:textId="77777777" w:rsidR="004A4527" w:rsidRDefault="004A4527" w:rsidP="00E8294A">
      <w:pPr>
        <w:tabs>
          <w:tab w:val="left" w:pos="3180"/>
        </w:tabs>
        <w:jc w:val="both"/>
        <w:rPr>
          <w:lang w:val="fr-CA"/>
        </w:rPr>
      </w:pPr>
    </w:p>
    <w:p w14:paraId="093747AE" w14:textId="00F3BB5F" w:rsidR="007E5CED" w:rsidRDefault="00290382">
      <w:pPr>
        <w:pStyle w:val="Title"/>
      </w:pPr>
      <w:r>
        <w:rPr>
          <w:rStyle w:val="Strong"/>
        </w:rPr>
        <w:t>Minto Apartment Real Este Investment Trust</w:t>
      </w:r>
    </w:p>
    <w:p w14:paraId="28C5A193" w14:textId="53A5BCA2" w:rsidR="007E5CED" w:rsidRDefault="00290382">
      <w:pPr>
        <w:pStyle w:val="Title"/>
      </w:pPr>
      <w:r>
        <w:rPr>
          <w:rStyle w:val="Strong"/>
        </w:rPr>
        <w:t>Second Quarter 2023 Results Conference Call</w:t>
      </w:r>
    </w:p>
    <w:p w14:paraId="40D44331" w14:textId="491FFEDB" w:rsidR="007E5CED" w:rsidRDefault="00E32080">
      <w:pPr>
        <w:pStyle w:val="Title"/>
      </w:pPr>
      <w:r>
        <w:t xml:space="preserve">Event Date/Time: </w:t>
      </w:r>
      <w:r w:rsidR="00290382">
        <w:t xml:space="preserve">August </w:t>
      </w:r>
      <w:r>
        <w:t>9</w:t>
      </w:r>
      <w:r w:rsidR="001637C7">
        <w:t>, 20</w:t>
      </w:r>
      <w:r w:rsidR="00290382">
        <w:t>23</w:t>
      </w:r>
      <w:r w:rsidR="001637C7">
        <w:t xml:space="preserve"> — 10:00 a.m. E.T.</w:t>
      </w:r>
    </w:p>
    <w:p w14:paraId="2A2290E2" w14:textId="3C04C9D6" w:rsidR="007E5CED" w:rsidRDefault="001637C7">
      <w:pPr>
        <w:pStyle w:val="Title"/>
      </w:pPr>
      <w:r>
        <w:t xml:space="preserve">Length: </w:t>
      </w:r>
      <w:r w:rsidR="00290382">
        <w:t>43</w:t>
      </w:r>
      <w:r>
        <w:t xml:space="preserve"> minutes</w:t>
      </w:r>
    </w:p>
    <w:p w14:paraId="0B1CFF07" w14:textId="77777777" w:rsidR="007E5CED" w:rsidRDefault="007E5CED"/>
    <w:p w14:paraId="7270699C" w14:textId="77777777" w:rsidR="0053286B" w:rsidRPr="00683832" w:rsidRDefault="0053286B">
      <w:r w:rsidRPr="00683832">
        <w:br w:type="page"/>
      </w:r>
    </w:p>
    <w:p w14:paraId="5D907D1B" w14:textId="77777777" w:rsidR="00EA2846" w:rsidRPr="00EB1F46" w:rsidRDefault="00EA2846" w:rsidP="00EB1F46">
      <w:pPr>
        <w:pStyle w:val="Heading2"/>
      </w:pPr>
      <w:r w:rsidRPr="00EA2846">
        <w:lastRenderedPageBreak/>
        <w:t>Corporate participants</w:t>
      </w:r>
    </w:p>
    <w:p w14:paraId="0B1C6355" w14:textId="73C414C8" w:rsidR="007E5CED" w:rsidRPr="00856DED" w:rsidRDefault="00290382" w:rsidP="00E568F8">
      <w:pPr>
        <w:pStyle w:val="Participants"/>
        <w:ind w:right="357"/>
        <w:rPr>
          <w:color w:val="333333"/>
        </w:rPr>
      </w:pPr>
      <w:r>
        <w:rPr>
          <w:rStyle w:val="Strong"/>
          <w:color w:val="333333"/>
        </w:rPr>
        <w:t>Jonathan Li</w:t>
      </w:r>
    </w:p>
    <w:p w14:paraId="5B1B6448" w14:textId="3981970D" w:rsidR="007E5CED" w:rsidRPr="00856DED" w:rsidRDefault="00290382" w:rsidP="00E568F8">
      <w:pPr>
        <w:pStyle w:val="Participants"/>
        <w:ind w:right="357"/>
        <w:rPr>
          <w:color w:val="333333"/>
        </w:rPr>
      </w:pPr>
      <w:r>
        <w:rPr>
          <w:rStyle w:val="Emphasis"/>
          <w:color w:val="333333"/>
        </w:rPr>
        <w:t>Minto Apartment REIT</w:t>
      </w:r>
      <w:r w:rsidR="001637C7" w:rsidRPr="00856DED">
        <w:rPr>
          <w:rStyle w:val="Emphasis"/>
          <w:color w:val="333333"/>
        </w:rPr>
        <w:t xml:space="preserve"> — </w:t>
      </w:r>
      <w:r>
        <w:rPr>
          <w:rStyle w:val="Emphasis"/>
          <w:color w:val="333333"/>
        </w:rPr>
        <w:t>Chief Executive Officer</w:t>
      </w:r>
    </w:p>
    <w:p w14:paraId="44E30508" w14:textId="77777777" w:rsidR="007E5CED" w:rsidRPr="00856DED" w:rsidRDefault="007E5CED" w:rsidP="00E568F8">
      <w:pPr>
        <w:pStyle w:val="Participants"/>
        <w:ind w:right="357"/>
        <w:rPr>
          <w:color w:val="333333"/>
        </w:rPr>
      </w:pPr>
    </w:p>
    <w:p w14:paraId="5444ECCE" w14:textId="43BD0B88" w:rsidR="00E32080" w:rsidRPr="00856DED" w:rsidRDefault="00290382" w:rsidP="00E568F8">
      <w:pPr>
        <w:pStyle w:val="Participants"/>
        <w:ind w:right="357"/>
        <w:rPr>
          <w:color w:val="333333"/>
        </w:rPr>
      </w:pPr>
      <w:r>
        <w:rPr>
          <w:rStyle w:val="Strong"/>
          <w:color w:val="333333"/>
        </w:rPr>
        <w:t>Edward F</w:t>
      </w:r>
      <w:r w:rsidR="005C15EF">
        <w:rPr>
          <w:rStyle w:val="Strong"/>
          <w:color w:val="333333"/>
        </w:rPr>
        <w:t>u</w:t>
      </w:r>
    </w:p>
    <w:p w14:paraId="733D8010" w14:textId="00FFD073" w:rsidR="00E32080" w:rsidRPr="00856DED" w:rsidRDefault="00290382" w:rsidP="00E568F8">
      <w:pPr>
        <w:pStyle w:val="Participants"/>
        <w:ind w:right="357"/>
        <w:rPr>
          <w:color w:val="333333"/>
        </w:rPr>
      </w:pPr>
      <w:r>
        <w:rPr>
          <w:rStyle w:val="Emphasis"/>
          <w:color w:val="333333"/>
        </w:rPr>
        <w:t>Minto Apartment REIT</w:t>
      </w:r>
      <w:r w:rsidR="00E32080" w:rsidRPr="00856DED">
        <w:rPr>
          <w:rStyle w:val="Emphasis"/>
          <w:color w:val="333333"/>
        </w:rPr>
        <w:t xml:space="preserve"> — </w:t>
      </w:r>
      <w:r>
        <w:rPr>
          <w:rStyle w:val="Emphasis"/>
          <w:color w:val="333333"/>
        </w:rPr>
        <w:t>Chief Financial Officer</w:t>
      </w:r>
    </w:p>
    <w:p w14:paraId="1966CEDD" w14:textId="77777777" w:rsidR="007E5CED" w:rsidRPr="00856DED" w:rsidRDefault="007E5CED" w:rsidP="00E568F8">
      <w:pPr>
        <w:pStyle w:val="Participants"/>
        <w:ind w:right="357"/>
        <w:rPr>
          <w:color w:val="333333"/>
        </w:rPr>
      </w:pPr>
    </w:p>
    <w:p w14:paraId="654A8213" w14:textId="77777777" w:rsidR="00235DD6" w:rsidRPr="00856DED" w:rsidRDefault="00235DD6" w:rsidP="00235DD6">
      <w:pPr>
        <w:pStyle w:val="Participants"/>
        <w:rPr>
          <w:color w:val="333333"/>
        </w:rPr>
      </w:pPr>
      <w:r w:rsidRPr="00756A50">
        <w:rPr>
          <w:b/>
          <w:bCs/>
          <w:color w:val="333333"/>
        </w:rPr>
        <w:t>Paul Baron</w:t>
      </w:r>
    </w:p>
    <w:p w14:paraId="766D0E88" w14:textId="77777777" w:rsidR="00235DD6" w:rsidRDefault="00235DD6" w:rsidP="00235DD6">
      <w:pPr>
        <w:pStyle w:val="Participants"/>
        <w:rPr>
          <w:rStyle w:val="Emphasis"/>
          <w:color w:val="333333"/>
        </w:rPr>
      </w:pPr>
      <w:r>
        <w:rPr>
          <w:rStyle w:val="Emphasis"/>
          <w:color w:val="333333"/>
        </w:rPr>
        <w:t>Minto Apartment REIT</w:t>
      </w:r>
      <w:r w:rsidRPr="00856DED">
        <w:rPr>
          <w:rStyle w:val="Emphasis"/>
          <w:color w:val="333333"/>
        </w:rPr>
        <w:t xml:space="preserve"> — </w:t>
      </w:r>
      <w:r w:rsidRPr="00243E78">
        <w:rPr>
          <w:rStyle w:val="Emphasis"/>
          <w:color w:val="333333"/>
        </w:rPr>
        <w:t>Senior Vice President, Operations</w:t>
      </w:r>
    </w:p>
    <w:p w14:paraId="5F9EDECE" w14:textId="77777777" w:rsidR="007E5CED" w:rsidRDefault="007E5CED">
      <w:pPr>
        <w:pStyle w:val="Participants"/>
      </w:pPr>
    </w:p>
    <w:p w14:paraId="6CD65F59" w14:textId="77777777" w:rsidR="00EB1F46" w:rsidRDefault="00EB1F46" w:rsidP="00EB1F46">
      <w:pPr>
        <w:pStyle w:val="Heading2"/>
      </w:pPr>
    </w:p>
    <w:p w14:paraId="7714C35A" w14:textId="77777777" w:rsidR="00EA2846" w:rsidRPr="00EB1F46" w:rsidRDefault="00EA2846" w:rsidP="00EB1F46">
      <w:pPr>
        <w:pStyle w:val="Heading2"/>
      </w:pPr>
      <w:r w:rsidRPr="00EA2846">
        <w:t>Conference Call Participants</w:t>
      </w:r>
    </w:p>
    <w:p w14:paraId="21C21A3D" w14:textId="3D0E4A01" w:rsidR="00ED5243" w:rsidRDefault="00ED5243" w:rsidP="00ED5243">
      <w:pPr>
        <w:pStyle w:val="Participants"/>
        <w:rPr>
          <w:rStyle w:val="Emphasis"/>
          <w:b/>
          <w:i w:val="0"/>
          <w:color w:val="333333"/>
        </w:rPr>
      </w:pPr>
      <w:r w:rsidRPr="00ED5243">
        <w:rPr>
          <w:rStyle w:val="Emphasis"/>
          <w:b/>
          <w:i w:val="0"/>
          <w:color w:val="333333"/>
        </w:rPr>
        <w:t>Michael Markidis</w:t>
      </w:r>
    </w:p>
    <w:p w14:paraId="455B083B" w14:textId="00476998" w:rsidR="00ED5243" w:rsidRDefault="00ED5243" w:rsidP="00ED5243">
      <w:pPr>
        <w:pStyle w:val="Participants"/>
        <w:rPr>
          <w:rStyle w:val="Emphasis"/>
          <w:color w:val="333333"/>
        </w:rPr>
      </w:pPr>
      <w:r w:rsidRPr="00ED5243">
        <w:rPr>
          <w:rStyle w:val="Emphasis"/>
          <w:color w:val="333333"/>
        </w:rPr>
        <w:t xml:space="preserve">BMO Capital Markets </w:t>
      </w:r>
      <w:r w:rsidRPr="00856DED">
        <w:rPr>
          <w:rStyle w:val="Emphasis"/>
          <w:color w:val="333333"/>
        </w:rPr>
        <w:t>—</w:t>
      </w:r>
      <w:r>
        <w:rPr>
          <w:rStyle w:val="Emphasis"/>
          <w:color w:val="333333"/>
        </w:rPr>
        <w:t xml:space="preserve"> Analyst</w:t>
      </w:r>
    </w:p>
    <w:p w14:paraId="4BB9C2F0" w14:textId="77777777" w:rsidR="00ED5243" w:rsidRDefault="00ED5243" w:rsidP="00235DD6">
      <w:pPr>
        <w:pStyle w:val="Participants"/>
        <w:rPr>
          <w:rStyle w:val="Strong"/>
          <w:color w:val="333333"/>
        </w:rPr>
      </w:pPr>
    </w:p>
    <w:p w14:paraId="109E54F6" w14:textId="505799F2" w:rsidR="00235DD6" w:rsidRPr="00856DED" w:rsidRDefault="00235DD6" w:rsidP="00235DD6">
      <w:pPr>
        <w:pStyle w:val="Participants"/>
        <w:rPr>
          <w:color w:val="333333"/>
        </w:rPr>
      </w:pPr>
      <w:r>
        <w:rPr>
          <w:rStyle w:val="Strong"/>
          <w:color w:val="333333"/>
        </w:rPr>
        <w:t>Jonathan Kelcher</w:t>
      </w:r>
    </w:p>
    <w:p w14:paraId="252E1C43" w14:textId="1DBB3B63" w:rsidR="00235DD6" w:rsidRPr="00856DED" w:rsidRDefault="00235DD6" w:rsidP="00235DD6">
      <w:pPr>
        <w:pStyle w:val="Participants"/>
        <w:rPr>
          <w:color w:val="333333"/>
        </w:rPr>
      </w:pPr>
      <w:r>
        <w:rPr>
          <w:rStyle w:val="Emphasis"/>
          <w:color w:val="333333"/>
        </w:rPr>
        <w:t xml:space="preserve">TD </w:t>
      </w:r>
      <w:r w:rsidR="00ED5243">
        <w:rPr>
          <w:rStyle w:val="Emphasis"/>
          <w:color w:val="333333"/>
        </w:rPr>
        <w:t>Cowen</w:t>
      </w:r>
      <w:r w:rsidRPr="00856DED">
        <w:rPr>
          <w:rStyle w:val="Emphasis"/>
          <w:color w:val="333333"/>
        </w:rPr>
        <w:t xml:space="preserve"> — Analyst</w:t>
      </w:r>
    </w:p>
    <w:p w14:paraId="2D82BAB7" w14:textId="77777777" w:rsidR="00235DD6" w:rsidRDefault="00235DD6" w:rsidP="00235DD6">
      <w:pPr>
        <w:pStyle w:val="Participants"/>
        <w:rPr>
          <w:rStyle w:val="Strong"/>
          <w:color w:val="333333"/>
        </w:rPr>
      </w:pPr>
    </w:p>
    <w:p w14:paraId="0B41D5A0" w14:textId="77777777" w:rsidR="00235DD6" w:rsidRPr="00024B22" w:rsidRDefault="00235DD6" w:rsidP="00235DD6">
      <w:pPr>
        <w:pStyle w:val="Participants"/>
        <w:rPr>
          <w:rStyle w:val="Emphasis"/>
          <w:b/>
          <w:i w:val="0"/>
          <w:color w:val="333333"/>
        </w:rPr>
      </w:pPr>
      <w:r w:rsidRPr="00024B22">
        <w:rPr>
          <w:rStyle w:val="Emphasis"/>
          <w:b/>
          <w:i w:val="0"/>
          <w:color w:val="333333"/>
        </w:rPr>
        <w:t>Matt Kornack</w:t>
      </w:r>
    </w:p>
    <w:p w14:paraId="77AD181D" w14:textId="77777777" w:rsidR="00235DD6" w:rsidRPr="00856DED" w:rsidRDefault="00235DD6" w:rsidP="00235DD6">
      <w:pPr>
        <w:pStyle w:val="Participants"/>
        <w:rPr>
          <w:color w:val="333333"/>
        </w:rPr>
      </w:pPr>
      <w:r>
        <w:rPr>
          <w:rStyle w:val="Emphasis"/>
          <w:color w:val="333333"/>
        </w:rPr>
        <w:t xml:space="preserve">National Bank Financial </w:t>
      </w:r>
      <w:r w:rsidRPr="00856DED">
        <w:rPr>
          <w:rStyle w:val="Emphasis"/>
          <w:color w:val="333333"/>
        </w:rPr>
        <w:t>—</w:t>
      </w:r>
      <w:r>
        <w:rPr>
          <w:rStyle w:val="Emphasis"/>
          <w:color w:val="333333"/>
        </w:rPr>
        <w:t xml:space="preserve"> Analyst</w:t>
      </w:r>
    </w:p>
    <w:p w14:paraId="46830B31" w14:textId="77777777" w:rsidR="00235DD6" w:rsidRPr="00856DED" w:rsidRDefault="00235DD6" w:rsidP="00235DD6">
      <w:pPr>
        <w:pStyle w:val="Participants"/>
        <w:rPr>
          <w:color w:val="333333"/>
        </w:rPr>
      </w:pPr>
    </w:p>
    <w:p w14:paraId="2C513DFB" w14:textId="77777777" w:rsidR="00235DD6" w:rsidRPr="00856DED" w:rsidRDefault="00235DD6" w:rsidP="00235DD6">
      <w:pPr>
        <w:pStyle w:val="Participants"/>
        <w:rPr>
          <w:color w:val="333333"/>
        </w:rPr>
      </w:pPr>
      <w:r>
        <w:rPr>
          <w:rStyle w:val="Strong"/>
          <w:color w:val="333333"/>
        </w:rPr>
        <w:t>Brad Sturges</w:t>
      </w:r>
    </w:p>
    <w:p w14:paraId="43C37E3B" w14:textId="77777777" w:rsidR="00235DD6" w:rsidRPr="00856DED" w:rsidRDefault="00235DD6" w:rsidP="00235DD6">
      <w:pPr>
        <w:pStyle w:val="Participants"/>
        <w:rPr>
          <w:color w:val="333333"/>
        </w:rPr>
      </w:pPr>
      <w:r>
        <w:rPr>
          <w:rStyle w:val="Emphasis"/>
          <w:color w:val="333333"/>
        </w:rPr>
        <w:t>Raymond James</w:t>
      </w:r>
      <w:r w:rsidRPr="00856DED">
        <w:rPr>
          <w:rStyle w:val="Emphasis"/>
          <w:color w:val="333333"/>
        </w:rPr>
        <w:t xml:space="preserve"> — Analyst</w:t>
      </w:r>
    </w:p>
    <w:p w14:paraId="17AAA1AD" w14:textId="77777777" w:rsidR="007E5CED" w:rsidRDefault="007E5CED">
      <w:pPr>
        <w:pStyle w:val="Participants"/>
      </w:pPr>
    </w:p>
    <w:p w14:paraId="4B8E163C" w14:textId="77777777" w:rsidR="00ED5243" w:rsidRPr="004736F2" w:rsidRDefault="00ED5243" w:rsidP="00ED5243">
      <w:pPr>
        <w:pStyle w:val="Participants"/>
        <w:rPr>
          <w:rStyle w:val="Emphasis"/>
          <w:b/>
          <w:i w:val="0"/>
          <w:color w:val="333333"/>
        </w:rPr>
      </w:pPr>
      <w:r>
        <w:rPr>
          <w:rStyle w:val="Emphasis"/>
          <w:b/>
          <w:i w:val="0"/>
          <w:color w:val="333333"/>
        </w:rPr>
        <w:t>Jimmy Shan</w:t>
      </w:r>
    </w:p>
    <w:p w14:paraId="24F7CCCC" w14:textId="77777777" w:rsidR="00ED5243" w:rsidRDefault="00ED5243" w:rsidP="00ED5243">
      <w:pPr>
        <w:pStyle w:val="Participants"/>
        <w:rPr>
          <w:rStyle w:val="Emphasis"/>
          <w:color w:val="333333"/>
        </w:rPr>
      </w:pPr>
      <w:r>
        <w:rPr>
          <w:rStyle w:val="Emphasis"/>
          <w:color w:val="333333"/>
        </w:rPr>
        <w:t xml:space="preserve">RBC Capital Markets </w:t>
      </w:r>
      <w:r w:rsidRPr="00856DED">
        <w:rPr>
          <w:rStyle w:val="Emphasis"/>
          <w:color w:val="333333"/>
        </w:rPr>
        <w:t>—</w:t>
      </w:r>
      <w:r>
        <w:rPr>
          <w:rStyle w:val="Emphasis"/>
          <w:color w:val="333333"/>
        </w:rPr>
        <w:t xml:space="preserve"> Analyst</w:t>
      </w:r>
    </w:p>
    <w:p w14:paraId="08092F89" w14:textId="77777777" w:rsidR="007E5CED" w:rsidRDefault="007E5CED">
      <w:pPr>
        <w:pStyle w:val="Participants"/>
      </w:pPr>
    </w:p>
    <w:p w14:paraId="63714B65" w14:textId="77777777" w:rsidR="00EA2846" w:rsidRPr="00EA2846" w:rsidRDefault="00EA2846" w:rsidP="00EA2846">
      <w:pPr>
        <w:tabs>
          <w:tab w:val="left" w:pos="0"/>
          <w:tab w:val="left" w:pos="432"/>
          <w:tab w:val="left" w:pos="922"/>
        </w:tabs>
        <w:autoSpaceDE w:val="0"/>
        <w:autoSpaceDN w:val="0"/>
        <w:adjustRightInd w:val="0"/>
        <w:spacing w:before="0" w:after="160" w:line="25" w:lineRule="atLeast"/>
        <w:ind w:right="360"/>
        <w:jc w:val="both"/>
        <w:rPr>
          <w:rFonts w:ascii="Calibri" w:eastAsia="Times New Roman" w:hAnsi="Calibri"/>
          <w:color w:val="3C3C3B"/>
          <w:lang w:val="en-GB" w:eastAsia="en-US"/>
        </w:rPr>
      </w:pPr>
      <w:r w:rsidRPr="00EA2846">
        <w:rPr>
          <w:rFonts w:ascii="Calibri" w:eastAsia="Times New Roman" w:hAnsi="Calibri" w:cs="Myriad-CnSemibold"/>
          <w:b/>
          <w:color w:val="F2873E"/>
          <w:sz w:val="20"/>
          <w:lang w:eastAsia="en-US"/>
        </w:rPr>
        <w:br w:type="page"/>
      </w:r>
    </w:p>
    <w:p w14:paraId="0C665D7A" w14:textId="77777777" w:rsidR="007E5CED" w:rsidRDefault="001637C7">
      <w:pPr>
        <w:pStyle w:val="Heading2"/>
      </w:pPr>
      <w:r>
        <w:lastRenderedPageBreak/>
        <w:t>PRESENTATION</w:t>
      </w:r>
    </w:p>
    <w:p w14:paraId="4E1CC77E" w14:textId="77777777" w:rsidR="008A2380" w:rsidRPr="008A2380" w:rsidRDefault="001637C7" w:rsidP="00E84004">
      <w:pPr>
        <w:spacing w:line="480" w:lineRule="auto"/>
        <w:jc w:val="both"/>
        <w:rPr>
          <w:rFonts w:ascii="Calibri" w:hAnsi="Calibri"/>
          <w:b/>
          <w:color w:val="auto"/>
        </w:rPr>
      </w:pPr>
      <w:r w:rsidRPr="008A2380">
        <w:rPr>
          <w:rFonts w:ascii="Calibri" w:hAnsi="Calibri"/>
          <w:b/>
          <w:color w:val="auto"/>
        </w:rPr>
        <w:t>Operator</w:t>
      </w:r>
    </w:p>
    <w:p w14:paraId="49FDB2F8" w14:textId="77777777" w:rsidR="00660386" w:rsidRPr="00744D6E" w:rsidRDefault="00660386" w:rsidP="00660386">
      <w:pPr>
        <w:spacing w:line="480" w:lineRule="auto"/>
        <w:jc w:val="both"/>
        <w:rPr>
          <w:rFonts w:ascii="Calibri" w:hAnsi="Calibri"/>
          <w:color w:val="333333"/>
          <w:lang w:val="en-CA"/>
        </w:rPr>
      </w:pPr>
      <w:r w:rsidRPr="00744D6E">
        <w:rPr>
          <w:rFonts w:ascii="Calibri" w:hAnsi="Calibri"/>
          <w:color w:val="333333"/>
          <w:lang w:val="en-CA"/>
        </w:rPr>
        <w:t xml:space="preserve">Good morning. My name is </w:t>
      </w:r>
      <w:r>
        <w:rPr>
          <w:rFonts w:ascii="Calibri" w:hAnsi="Calibri"/>
          <w:color w:val="333333"/>
          <w:lang w:val="en-CA"/>
        </w:rPr>
        <w:t>Michelle</w:t>
      </w:r>
      <w:r w:rsidRPr="00744D6E">
        <w:rPr>
          <w:rFonts w:ascii="Calibri" w:hAnsi="Calibri"/>
          <w:color w:val="333333"/>
          <w:lang w:val="en-CA"/>
        </w:rPr>
        <w:t xml:space="preserve"> and I will be your conference coordinator today.</w:t>
      </w:r>
    </w:p>
    <w:p w14:paraId="24C7AE76" w14:textId="77777777" w:rsidR="00660386" w:rsidRDefault="00660386" w:rsidP="00660386">
      <w:pPr>
        <w:spacing w:line="480" w:lineRule="auto"/>
        <w:ind w:firstLine="720"/>
        <w:jc w:val="both"/>
        <w:rPr>
          <w:rFonts w:ascii="Calibri" w:hAnsi="Calibri"/>
          <w:color w:val="333333"/>
          <w:lang w:val="en-CA"/>
        </w:rPr>
      </w:pPr>
      <w:r w:rsidRPr="00744D6E">
        <w:rPr>
          <w:rFonts w:ascii="Calibri" w:hAnsi="Calibri"/>
          <w:color w:val="333333"/>
          <w:lang w:val="en-CA"/>
        </w:rPr>
        <w:t xml:space="preserve">At this time, I would like to welcome everyone to the Minto Apartment </w:t>
      </w:r>
      <w:r>
        <w:rPr>
          <w:rFonts w:ascii="Calibri" w:hAnsi="Calibri"/>
          <w:color w:val="333333"/>
          <w:lang w:val="en-CA"/>
        </w:rPr>
        <w:t>REIT</w:t>
      </w:r>
      <w:r w:rsidRPr="00744D6E">
        <w:rPr>
          <w:rFonts w:ascii="Calibri" w:hAnsi="Calibri"/>
          <w:color w:val="333333"/>
          <w:lang w:val="en-CA"/>
        </w:rPr>
        <w:t xml:space="preserve"> 202</w:t>
      </w:r>
      <w:r>
        <w:rPr>
          <w:rFonts w:ascii="Calibri" w:hAnsi="Calibri"/>
          <w:color w:val="333333"/>
          <w:lang w:val="en-CA"/>
        </w:rPr>
        <w:t>3</w:t>
      </w:r>
      <w:r w:rsidRPr="00744D6E">
        <w:rPr>
          <w:rFonts w:ascii="Calibri" w:hAnsi="Calibri"/>
          <w:color w:val="333333"/>
          <w:lang w:val="en-CA"/>
        </w:rPr>
        <w:t xml:space="preserve"> </w:t>
      </w:r>
      <w:r>
        <w:rPr>
          <w:rFonts w:ascii="Calibri" w:hAnsi="Calibri"/>
          <w:color w:val="333333"/>
          <w:lang w:val="en-CA"/>
        </w:rPr>
        <w:t>Second</w:t>
      </w:r>
      <w:r w:rsidRPr="00744D6E">
        <w:rPr>
          <w:rFonts w:ascii="Calibri" w:hAnsi="Calibri"/>
          <w:color w:val="333333"/>
          <w:lang w:val="en-CA"/>
        </w:rPr>
        <w:t xml:space="preserve"> Quarter Financial Results Conference Call. </w:t>
      </w:r>
      <w:r>
        <w:rPr>
          <w:rFonts w:ascii="Calibri" w:hAnsi="Calibri"/>
          <w:color w:val="333333"/>
          <w:lang w:val="en-CA"/>
        </w:rPr>
        <w:t>All lines have been placed on mute to prevent any background noise. After the speakers’ remarks, there will be a question-and-answer session. (Operator instructions).</w:t>
      </w:r>
    </w:p>
    <w:p w14:paraId="1B7C9A98" w14:textId="77777777" w:rsidR="00660386" w:rsidRDefault="00660386" w:rsidP="00660386">
      <w:pPr>
        <w:spacing w:line="480" w:lineRule="auto"/>
        <w:ind w:firstLine="720"/>
        <w:jc w:val="both"/>
        <w:rPr>
          <w:rFonts w:ascii="Calibri" w:hAnsi="Calibri"/>
          <w:color w:val="333333"/>
          <w:lang w:val="en-CA"/>
        </w:rPr>
      </w:pPr>
      <w:r w:rsidRPr="00744D6E">
        <w:rPr>
          <w:rFonts w:ascii="Calibri" w:hAnsi="Calibri"/>
          <w:color w:val="333333"/>
          <w:lang w:val="en-CA"/>
        </w:rPr>
        <w:t>Before we begin, I want to remind listeners that certain statements about future events made on this conference call are forward-looking in nature. Any such information is subject to risks, uncertainties and assumptions that could cause actual results to differ materially.</w:t>
      </w:r>
      <w:r>
        <w:rPr>
          <w:rFonts w:ascii="Calibri" w:hAnsi="Calibri"/>
          <w:color w:val="333333"/>
          <w:lang w:val="en-CA"/>
        </w:rPr>
        <w:t xml:space="preserve"> </w:t>
      </w:r>
      <w:r w:rsidRPr="00744D6E">
        <w:rPr>
          <w:rFonts w:ascii="Calibri" w:hAnsi="Calibri"/>
          <w:color w:val="333333"/>
          <w:lang w:val="en-CA"/>
        </w:rPr>
        <w:t xml:space="preserve">Please refer to the </w:t>
      </w:r>
      <w:r>
        <w:rPr>
          <w:rFonts w:ascii="Calibri" w:hAnsi="Calibri"/>
          <w:color w:val="333333"/>
          <w:lang w:val="en-CA"/>
        </w:rPr>
        <w:t>C</w:t>
      </w:r>
      <w:r w:rsidRPr="00744D6E">
        <w:rPr>
          <w:rFonts w:ascii="Calibri" w:hAnsi="Calibri"/>
          <w:color w:val="333333"/>
          <w:lang w:val="en-CA"/>
        </w:rPr>
        <w:t xml:space="preserve">autionary </w:t>
      </w:r>
      <w:r>
        <w:rPr>
          <w:rFonts w:ascii="Calibri" w:hAnsi="Calibri"/>
          <w:color w:val="333333"/>
          <w:lang w:val="en-CA"/>
        </w:rPr>
        <w:t>S</w:t>
      </w:r>
      <w:r w:rsidRPr="00744D6E">
        <w:rPr>
          <w:rFonts w:ascii="Calibri" w:hAnsi="Calibri"/>
          <w:color w:val="333333"/>
          <w:lang w:val="en-CA"/>
        </w:rPr>
        <w:t xml:space="preserve">tatements on forward-looking information in the REIT's news release and MD&amp;A dated </w:t>
      </w:r>
      <w:r>
        <w:rPr>
          <w:rFonts w:ascii="Calibri" w:hAnsi="Calibri"/>
          <w:color w:val="333333"/>
          <w:lang w:val="en-CA"/>
        </w:rPr>
        <w:t>August</w:t>
      </w:r>
      <w:r w:rsidRPr="00744D6E">
        <w:rPr>
          <w:rFonts w:ascii="Calibri" w:hAnsi="Calibri"/>
          <w:color w:val="333333"/>
          <w:lang w:val="en-CA"/>
        </w:rPr>
        <w:t xml:space="preserve"> 8, 2023, for more information. </w:t>
      </w:r>
    </w:p>
    <w:p w14:paraId="164375C4" w14:textId="77777777" w:rsidR="00660386" w:rsidRPr="00744D6E" w:rsidRDefault="00660386" w:rsidP="00660386">
      <w:pPr>
        <w:spacing w:line="480" w:lineRule="auto"/>
        <w:ind w:firstLine="720"/>
        <w:jc w:val="both"/>
        <w:rPr>
          <w:rFonts w:ascii="Calibri" w:hAnsi="Calibri"/>
          <w:color w:val="333333"/>
          <w:lang w:val="en-CA"/>
        </w:rPr>
      </w:pPr>
      <w:r w:rsidRPr="00744D6E">
        <w:rPr>
          <w:rFonts w:ascii="Calibri" w:hAnsi="Calibri"/>
          <w:color w:val="333333"/>
          <w:lang w:val="en-CA"/>
        </w:rPr>
        <w:t>During the call, management will also reference certain non-</w:t>
      </w:r>
      <w:r>
        <w:rPr>
          <w:rFonts w:ascii="Calibri" w:hAnsi="Calibri"/>
          <w:color w:val="333333"/>
          <w:lang w:val="en-CA"/>
        </w:rPr>
        <w:t>IFRS</w:t>
      </w:r>
      <w:r w:rsidRPr="00744D6E">
        <w:rPr>
          <w:rFonts w:ascii="Calibri" w:hAnsi="Calibri"/>
          <w:color w:val="333333"/>
          <w:lang w:val="en-CA"/>
        </w:rPr>
        <w:t xml:space="preserve"> financial measures. Although the REIT believes these measures provide useful supplemental information about its financial performance, they are not recognized measures and do not have standardized meanings under </w:t>
      </w:r>
      <w:r>
        <w:rPr>
          <w:rFonts w:ascii="Calibri" w:hAnsi="Calibri"/>
          <w:color w:val="333333"/>
          <w:lang w:val="en-CA"/>
        </w:rPr>
        <w:t>IFRS</w:t>
      </w:r>
      <w:r w:rsidRPr="00744D6E">
        <w:rPr>
          <w:rFonts w:ascii="Calibri" w:hAnsi="Calibri"/>
          <w:color w:val="333333"/>
          <w:lang w:val="en-CA"/>
        </w:rPr>
        <w:t>. Please see the REIT's MD&amp;A for additional information regarding non-</w:t>
      </w:r>
      <w:r>
        <w:rPr>
          <w:rFonts w:ascii="Calibri" w:hAnsi="Calibri"/>
          <w:color w:val="333333"/>
          <w:lang w:val="en-CA"/>
        </w:rPr>
        <w:t xml:space="preserve">IFRS </w:t>
      </w:r>
      <w:r w:rsidRPr="00744D6E">
        <w:rPr>
          <w:rFonts w:ascii="Calibri" w:hAnsi="Calibri"/>
          <w:color w:val="333333"/>
          <w:lang w:val="en-CA"/>
        </w:rPr>
        <w:t>financial measures, including reconciliations to the nearest</w:t>
      </w:r>
      <w:r>
        <w:rPr>
          <w:rFonts w:ascii="Calibri" w:hAnsi="Calibri"/>
          <w:color w:val="333333"/>
          <w:lang w:val="en-CA"/>
        </w:rPr>
        <w:t xml:space="preserve"> IFRS </w:t>
      </w:r>
      <w:r w:rsidRPr="00744D6E">
        <w:rPr>
          <w:rFonts w:ascii="Calibri" w:hAnsi="Calibri"/>
          <w:color w:val="333333"/>
          <w:lang w:val="en-CA"/>
        </w:rPr>
        <w:t>measures. Thank you.</w:t>
      </w:r>
    </w:p>
    <w:p w14:paraId="35098AB0" w14:textId="77777777" w:rsidR="00660386" w:rsidRPr="00552C5E" w:rsidRDefault="00660386" w:rsidP="00660386">
      <w:pPr>
        <w:spacing w:line="480" w:lineRule="auto"/>
        <w:ind w:firstLine="720"/>
        <w:jc w:val="both"/>
        <w:rPr>
          <w:rFonts w:ascii="Calibri" w:hAnsi="Calibri"/>
          <w:color w:val="333333"/>
          <w:lang w:val="en-CA"/>
        </w:rPr>
      </w:pPr>
      <w:r w:rsidRPr="00552C5E">
        <w:rPr>
          <w:rFonts w:ascii="Calibri" w:hAnsi="Calibri"/>
          <w:color w:val="333333"/>
          <w:lang w:val="en-CA"/>
        </w:rPr>
        <w:t xml:space="preserve">Mr. </w:t>
      </w:r>
      <w:r>
        <w:rPr>
          <w:rFonts w:ascii="Calibri" w:hAnsi="Calibri"/>
          <w:color w:val="333333"/>
          <w:lang w:val="en-CA"/>
        </w:rPr>
        <w:t>Li</w:t>
      </w:r>
      <w:r w:rsidRPr="00552C5E">
        <w:rPr>
          <w:rFonts w:ascii="Calibri" w:hAnsi="Calibri"/>
          <w:color w:val="333333"/>
          <w:lang w:val="en-CA"/>
        </w:rPr>
        <w:t>, you may begin your conference.</w:t>
      </w:r>
      <w:r>
        <w:rPr>
          <w:rFonts w:ascii="Calibri" w:hAnsi="Calibri"/>
          <w:color w:val="333333"/>
          <w:lang w:val="en-CA"/>
        </w:rPr>
        <w:t xml:space="preserve"> Thank you.</w:t>
      </w:r>
    </w:p>
    <w:p w14:paraId="3C1A8DA6"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7031539C" w14:textId="23EC15CF" w:rsidR="00660386" w:rsidRDefault="00660386" w:rsidP="00660386">
      <w:pPr>
        <w:spacing w:line="480" w:lineRule="auto"/>
        <w:ind w:firstLine="720"/>
        <w:rPr>
          <w:rFonts w:ascii="Calibri" w:hAnsi="Calibri"/>
          <w:color w:val="333333"/>
        </w:rPr>
      </w:pPr>
      <w:r>
        <w:rPr>
          <w:rFonts w:ascii="Calibri" w:hAnsi="Calibri"/>
          <w:color w:val="333333"/>
        </w:rPr>
        <w:lastRenderedPageBreak/>
        <w:t xml:space="preserve">Thank you, Operator, and good morning, everyone. </w:t>
      </w:r>
      <w:r w:rsidRPr="002F0F73">
        <w:rPr>
          <w:rFonts w:ascii="Calibri" w:hAnsi="Calibri"/>
          <w:color w:val="333333"/>
        </w:rPr>
        <w:t xml:space="preserve">I'm Jonathan Li, </w:t>
      </w:r>
      <w:r>
        <w:rPr>
          <w:rFonts w:ascii="Calibri" w:hAnsi="Calibri"/>
          <w:color w:val="333333"/>
        </w:rPr>
        <w:t xml:space="preserve">President and </w:t>
      </w:r>
      <w:r w:rsidRPr="002F0F73">
        <w:rPr>
          <w:rFonts w:ascii="Calibri" w:hAnsi="Calibri"/>
          <w:color w:val="333333"/>
        </w:rPr>
        <w:t xml:space="preserve">Chief Executive Officer of Minto Apartment REIT. I'm joined </w:t>
      </w:r>
      <w:r>
        <w:rPr>
          <w:rFonts w:ascii="Calibri" w:hAnsi="Calibri"/>
          <w:color w:val="333333"/>
        </w:rPr>
        <w:t xml:space="preserve">on the call </w:t>
      </w:r>
      <w:r w:rsidRPr="002F0F73">
        <w:rPr>
          <w:rFonts w:ascii="Calibri" w:hAnsi="Calibri"/>
          <w:color w:val="333333"/>
        </w:rPr>
        <w:t>by Ed</w:t>
      </w:r>
      <w:r>
        <w:rPr>
          <w:rFonts w:ascii="Calibri" w:hAnsi="Calibri"/>
          <w:color w:val="333333"/>
        </w:rPr>
        <w:t xml:space="preserve">die </w:t>
      </w:r>
      <w:r w:rsidRPr="002F0F73">
        <w:rPr>
          <w:rFonts w:ascii="Calibri" w:hAnsi="Calibri"/>
          <w:color w:val="333333"/>
        </w:rPr>
        <w:t xml:space="preserve">Fu, </w:t>
      </w:r>
      <w:r>
        <w:rPr>
          <w:rFonts w:ascii="Calibri" w:hAnsi="Calibri"/>
          <w:color w:val="333333"/>
        </w:rPr>
        <w:t xml:space="preserve">our </w:t>
      </w:r>
      <w:r w:rsidRPr="006C5F2A">
        <w:rPr>
          <w:rFonts w:ascii="Calibri" w:hAnsi="Calibri"/>
          <w:color w:val="333333"/>
        </w:rPr>
        <w:t xml:space="preserve">CFO, and Paul Baron, our SVP </w:t>
      </w:r>
      <w:r>
        <w:rPr>
          <w:rFonts w:ascii="Calibri" w:hAnsi="Calibri"/>
          <w:color w:val="333333"/>
        </w:rPr>
        <w:t>O</w:t>
      </w:r>
      <w:r w:rsidRPr="006C5F2A">
        <w:rPr>
          <w:rFonts w:ascii="Calibri" w:hAnsi="Calibri"/>
          <w:color w:val="333333"/>
        </w:rPr>
        <w:t xml:space="preserve">perations. </w:t>
      </w:r>
    </w:p>
    <w:p w14:paraId="2F6175AB"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I will begin the call with an overview of some highlights from our second quarter. Eddie will review our financial results in detail, and I will end with our development pipeline and business outlook. Then we will be pleased to take your questions. </w:t>
      </w:r>
    </w:p>
    <w:p w14:paraId="48EBED79"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We delivered strong operating performance in the second quarter, supported by our high-quality urban portfolio and strong demand for rental housing in all of our markets. We successfully executed on our strategy to reduce our variable rate debt exposure from 26 </w:t>
      </w:r>
      <w:r>
        <w:rPr>
          <w:rFonts w:ascii="Calibri" w:hAnsi="Calibri"/>
          <w:color w:val="333333"/>
        </w:rPr>
        <w:t>percent</w:t>
      </w:r>
      <w:r w:rsidRPr="006C5F2A">
        <w:rPr>
          <w:rFonts w:ascii="Calibri" w:hAnsi="Calibri"/>
          <w:color w:val="333333"/>
        </w:rPr>
        <w:t xml:space="preserve"> to 11 </w:t>
      </w:r>
      <w:r>
        <w:rPr>
          <w:rFonts w:ascii="Calibri" w:hAnsi="Calibri"/>
          <w:color w:val="333333"/>
        </w:rPr>
        <w:t>percent</w:t>
      </w:r>
      <w:r w:rsidRPr="006C5F2A">
        <w:rPr>
          <w:rFonts w:ascii="Calibri" w:hAnsi="Calibri"/>
          <w:color w:val="333333"/>
        </w:rPr>
        <w:t xml:space="preserve"> of our debt stack, a reduction of $165.9 million. Importantly, the refinancing initiatives have helped us deliver positive FFO and AFFO per unit growth for the first time in a number of quarters after adjusting for non-recurring items. It is also notable that the measures were implemented part way through the quarter and only had a partial impact on FFO and AFFO per unit during Q2. The full impact will be achieved beginning in Q3 onwards. In addition, we continue to evaluate other opportunities that are accretive to FFO and AFFO per unit, including upward refinancing mortgages maturing in January 2024 and further capital recycling.</w:t>
      </w:r>
      <w:r>
        <w:rPr>
          <w:rFonts w:ascii="Calibri" w:hAnsi="Calibri"/>
          <w:color w:val="333333"/>
        </w:rPr>
        <w:t xml:space="preserve"> </w:t>
      </w:r>
      <w:r w:rsidRPr="006C5F2A">
        <w:rPr>
          <w:rFonts w:ascii="Calibri" w:hAnsi="Calibri"/>
          <w:color w:val="333333"/>
        </w:rPr>
        <w:t xml:space="preserve">We are committed to maximizing FFO and AFFO per unit performance, and we will remain disciplined in our capital allocation decisions to achieve this goal. </w:t>
      </w:r>
    </w:p>
    <w:p w14:paraId="1E021852" w14:textId="2EC66F30"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Turning to </w:t>
      </w:r>
      <w:r>
        <w:rPr>
          <w:rFonts w:ascii="Calibri" w:hAnsi="Calibri"/>
          <w:color w:val="333333"/>
        </w:rPr>
        <w:t>S</w:t>
      </w:r>
      <w:r w:rsidRPr="006C5F2A">
        <w:rPr>
          <w:rFonts w:ascii="Calibri" w:hAnsi="Calibri"/>
          <w:color w:val="333333"/>
        </w:rPr>
        <w:t xml:space="preserve">lide </w:t>
      </w:r>
      <w:r>
        <w:rPr>
          <w:rFonts w:ascii="Calibri" w:hAnsi="Calibri"/>
          <w:color w:val="333333"/>
        </w:rPr>
        <w:t>4.</w:t>
      </w:r>
      <w:r w:rsidRPr="006C5F2A">
        <w:rPr>
          <w:rFonts w:ascii="Calibri" w:hAnsi="Calibri"/>
          <w:color w:val="333333"/>
        </w:rPr>
        <w:t xml:space="preserve"> </w:t>
      </w:r>
      <w:r>
        <w:rPr>
          <w:rFonts w:ascii="Calibri" w:hAnsi="Calibri"/>
          <w:color w:val="333333"/>
        </w:rPr>
        <w:t>W</w:t>
      </w:r>
      <w:r w:rsidRPr="006C5F2A">
        <w:rPr>
          <w:rFonts w:ascii="Calibri" w:hAnsi="Calibri"/>
          <w:color w:val="333333"/>
        </w:rPr>
        <w:t xml:space="preserve">e refinanced seven mortgages during the quarter, including two variable rate mortgages and five fixed rate mortgages with new CMHC-insured fixed rate mortgages. In total, as a result of the seven refinancing, we realized an interest rate reduction of over 350 basis points on the </w:t>
      </w:r>
      <w:r w:rsidR="00E12BD8" w:rsidRPr="006C5F2A">
        <w:rPr>
          <w:rFonts w:ascii="Calibri" w:hAnsi="Calibri"/>
          <w:color w:val="333333"/>
        </w:rPr>
        <w:lastRenderedPageBreak/>
        <w:t>two-variable</w:t>
      </w:r>
      <w:r w:rsidRPr="006C5F2A">
        <w:rPr>
          <w:rFonts w:ascii="Calibri" w:hAnsi="Calibri"/>
          <w:color w:val="333333"/>
        </w:rPr>
        <w:t xml:space="preserve"> rate refinancing</w:t>
      </w:r>
      <w:r>
        <w:rPr>
          <w:rFonts w:ascii="Calibri" w:hAnsi="Calibri"/>
          <w:color w:val="333333"/>
        </w:rPr>
        <w:t>s</w:t>
      </w:r>
      <w:r w:rsidRPr="006C5F2A">
        <w:rPr>
          <w:rFonts w:ascii="Calibri" w:hAnsi="Calibri"/>
          <w:color w:val="333333"/>
        </w:rPr>
        <w:t xml:space="preserve">. Our variable rate debt as a percentage of total debt declined from 26 </w:t>
      </w:r>
      <w:r>
        <w:rPr>
          <w:rFonts w:ascii="Calibri" w:hAnsi="Calibri"/>
          <w:color w:val="333333"/>
        </w:rPr>
        <w:t>percent</w:t>
      </w:r>
      <w:r w:rsidRPr="006C5F2A">
        <w:rPr>
          <w:rFonts w:ascii="Calibri" w:hAnsi="Calibri"/>
          <w:color w:val="333333"/>
        </w:rPr>
        <w:t xml:space="preserve"> to 11 </w:t>
      </w:r>
      <w:r>
        <w:rPr>
          <w:rFonts w:ascii="Calibri" w:hAnsi="Calibri"/>
          <w:color w:val="333333"/>
        </w:rPr>
        <w:t>percent</w:t>
      </w:r>
      <w:r w:rsidRPr="006C5F2A">
        <w:rPr>
          <w:rFonts w:ascii="Calibri" w:hAnsi="Calibri"/>
          <w:color w:val="333333"/>
        </w:rPr>
        <w:t>, and we generated $73.8 million of incremental refinancing proceeds that we used to pay down the credit facility. Subsequent to the end of the quarter, we upward refinanced maturing term debt, generating incremental proceeds of $24.2 million, which we use</w:t>
      </w:r>
      <w:r>
        <w:rPr>
          <w:rFonts w:ascii="Calibri" w:hAnsi="Calibri"/>
          <w:color w:val="333333"/>
        </w:rPr>
        <w:t>d</w:t>
      </w:r>
      <w:r w:rsidRPr="006C5F2A">
        <w:rPr>
          <w:rFonts w:ascii="Calibri" w:hAnsi="Calibri"/>
          <w:color w:val="333333"/>
        </w:rPr>
        <w:t xml:space="preserve"> to further repay the credit facility. In addition, we are exploring upward refinancing of three properties with mortgages maturing in early 2024 that have potential to generate between $55 and $65 million of incremental proceeds that we expect to use to pay down the credit facility. </w:t>
      </w:r>
    </w:p>
    <w:p w14:paraId="516BC1B4"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Moving to </w:t>
      </w:r>
      <w:r>
        <w:rPr>
          <w:rFonts w:ascii="Calibri" w:hAnsi="Calibri"/>
          <w:color w:val="333333"/>
        </w:rPr>
        <w:t>S</w:t>
      </w:r>
      <w:r w:rsidRPr="006C5F2A">
        <w:rPr>
          <w:rFonts w:ascii="Calibri" w:hAnsi="Calibri"/>
          <w:color w:val="333333"/>
        </w:rPr>
        <w:t xml:space="preserve">lide </w:t>
      </w:r>
      <w:r>
        <w:rPr>
          <w:rFonts w:ascii="Calibri" w:hAnsi="Calibri"/>
          <w:color w:val="333333"/>
        </w:rPr>
        <w:t>5.</w:t>
      </w:r>
      <w:r w:rsidRPr="006C5F2A">
        <w:rPr>
          <w:rFonts w:ascii="Calibri" w:hAnsi="Calibri"/>
          <w:color w:val="333333"/>
        </w:rPr>
        <w:t xml:space="preserve"> </w:t>
      </w:r>
      <w:r>
        <w:rPr>
          <w:rFonts w:ascii="Calibri" w:hAnsi="Calibri"/>
          <w:color w:val="333333"/>
        </w:rPr>
        <w:t>G</w:t>
      </w:r>
      <w:r w:rsidRPr="006C5F2A">
        <w:rPr>
          <w:rFonts w:ascii="Calibri" w:hAnsi="Calibri"/>
          <w:color w:val="333333"/>
        </w:rPr>
        <w:t>iven the current capital market conditions and interest rates, we remain disciplined as it relates to capital allocation decisions.</w:t>
      </w:r>
      <w:r>
        <w:rPr>
          <w:rFonts w:ascii="Calibri" w:hAnsi="Calibri"/>
          <w:color w:val="333333"/>
        </w:rPr>
        <w:t xml:space="preserve"> </w:t>
      </w:r>
      <w:r w:rsidRPr="006C5F2A">
        <w:rPr>
          <w:rFonts w:ascii="Calibri" w:hAnsi="Calibri"/>
          <w:color w:val="333333"/>
        </w:rPr>
        <w:t>During the quarter, we made three important decisions that highlight this</w:t>
      </w:r>
      <w:r>
        <w:rPr>
          <w:rFonts w:ascii="Calibri" w:hAnsi="Calibri"/>
          <w:color w:val="333333"/>
        </w:rPr>
        <w:t xml:space="preserve">: </w:t>
      </w:r>
      <w:r w:rsidRPr="006C5F2A">
        <w:rPr>
          <w:rFonts w:ascii="Calibri" w:hAnsi="Calibri"/>
          <w:color w:val="333333"/>
        </w:rPr>
        <w:t xml:space="preserve">One, we agreed to terminate the purchase option on the </w:t>
      </w:r>
      <w:r>
        <w:rPr>
          <w:rFonts w:ascii="Calibri" w:hAnsi="Calibri"/>
          <w:color w:val="333333"/>
        </w:rPr>
        <w:t xml:space="preserve">Fifth + Bank </w:t>
      </w:r>
      <w:r w:rsidRPr="006C5F2A">
        <w:rPr>
          <w:rFonts w:ascii="Calibri" w:hAnsi="Calibri"/>
          <w:color w:val="333333"/>
        </w:rPr>
        <w:t>property</w:t>
      </w:r>
      <w:r>
        <w:rPr>
          <w:rFonts w:ascii="Calibri" w:hAnsi="Calibri"/>
          <w:color w:val="333333"/>
        </w:rPr>
        <w:t xml:space="preserve">; </w:t>
      </w:r>
      <w:r w:rsidRPr="006C5F2A">
        <w:rPr>
          <w:rFonts w:ascii="Calibri" w:hAnsi="Calibri"/>
          <w:color w:val="333333"/>
        </w:rPr>
        <w:t>Two, we waived on our right of first opportunity for three attractive development opportunities that were presented to the REIT by Minto Properties</w:t>
      </w:r>
      <w:r>
        <w:rPr>
          <w:rFonts w:ascii="Calibri" w:hAnsi="Calibri"/>
          <w:color w:val="333333"/>
        </w:rPr>
        <w:t>; Three</w:t>
      </w:r>
      <w:r w:rsidRPr="006C5F2A">
        <w:rPr>
          <w:rFonts w:ascii="Calibri" w:hAnsi="Calibri"/>
          <w:color w:val="333333"/>
        </w:rPr>
        <w:t>, together with our investment partner, we postponed the construction start of the High Park Village identification, the rationale for which is detailed on the slide. I'll now invite Eddie Fu to discuss our second quarter financial and operating performance in greater detail. Eddie?</w:t>
      </w:r>
    </w:p>
    <w:p w14:paraId="2DF2EDE9" w14:textId="77777777" w:rsidR="00660386" w:rsidRPr="006C5F2A" w:rsidRDefault="00660386" w:rsidP="00660386">
      <w:pPr>
        <w:spacing w:line="480" w:lineRule="auto"/>
        <w:rPr>
          <w:rFonts w:ascii="Calibri" w:hAnsi="Calibri"/>
          <w:color w:val="333333"/>
        </w:rPr>
      </w:pPr>
      <w:r w:rsidRPr="00D97190">
        <w:rPr>
          <w:rFonts w:ascii="Calibri" w:hAnsi="Calibri"/>
          <w:b/>
          <w:bCs/>
          <w:color w:val="333333"/>
        </w:rPr>
        <w:t>Edward Fu</w:t>
      </w:r>
      <w:r>
        <w:rPr>
          <w:rFonts w:ascii="Calibri" w:hAnsi="Calibri"/>
          <w:color w:val="333333"/>
        </w:rPr>
        <w:t>—Chief Financial Officer, Minto Apartment REIT</w:t>
      </w:r>
    </w:p>
    <w:p w14:paraId="5B9DBD1D"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Thank you, John. </w:t>
      </w:r>
    </w:p>
    <w:p w14:paraId="4D6CE796"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Turning to </w:t>
      </w:r>
      <w:r>
        <w:rPr>
          <w:rFonts w:ascii="Calibri" w:hAnsi="Calibri"/>
          <w:color w:val="333333"/>
        </w:rPr>
        <w:t>S</w:t>
      </w:r>
      <w:r w:rsidRPr="006C5F2A">
        <w:rPr>
          <w:rFonts w:ascii="Calibri" w:hAnsi="Calibri"/>
          <w:color w:val="333333"/>
        </w:rPr>
        <w:t xml:space="preserve">lide </w:t>
      </w:r>
      <w:r>
        <w:rPr>
          <w:rFonts w:ascii="Calibri" w:hAnsi="Calibri"/>
          <w:color w:val="333333"/>
        </w:rPr>
        <w:t>6.</w:t>
      </w:r>
      <w:r w:rsidRPr="006C5F2A">
        <w:rPr>
          <w:rFonts w:ascii="Calibri" w:hAnsi="Calibri"/>
          <w:color w:val="333333"/>
        </w:rPr>
        <w:t xml:space="preserve"> </w:t>
      </w:r>
      <w:r>
        <w:rPr>
          <w:rFonts w:ascii="Calibri" w:hAnsi="Calibri"/>
          <w:color w:val="333333"/>
        </w:rPr>
        <w:t>S</w:t>
      </w:r>
      <w:r w:rsidRPr="006C5F2A">
        <w:rPr>
          <w:rFonts w:ascii="Calibri" w:hAnsi="Calibri"/>
          <w:color w:val="333333"/>
        </w:rPr>
        <w:t xml:space="preserve">ame property portfolio revenue was $36.7 million, an increase of 9.3 </w:t>
      </w:r>
      <w:r>
        <w:rPr>
          <w:rFonts w:ascii="Calibri" w:hAnsi="Calibri"/>
          <w:color w:val="333333"/>
        </w:rPr>
        <w:t>percent</w:t>
      </w:r>
      <w:r w:rsidRPr="006C5F2A">
        <w:rPr>
          <w:rFonts w:ascii="Calibri" w:hAnsi="Calibri"/>
          <w:color w:val="333333"/>
        </w:rPr>
        <w:t xml:space="preserve"> from Q2 last year, reflecting higher occupancy and higher average rents. Same property portfolio NOI increased 11.8 </w:t>
      </w:r>
      <w:r>
        <w:rPr>
          <w:rFonts w:ascii="Calibri" w:hAnsi="Calibri"/>
          <w:color w:val="333333"/>
        </w:rPr>
        <w:t>percent</w:t>
      </w:r>
      <w:r w:rsidRPr="006C5F2A">
        <w:rPr>
          <w:rFonts w:ascii="Calibri" w:hAnsi="Calibri"/>
          <w:color w:val="333333"/>
        </w:rPr>
        <w:t xml:space="preserve"> year</w:t>
      </w:r>
      <w:r>
        <w:rPr>
          <w:rFonts w:ascii="Calibri" w:hAnsi="Calibri"/>
          <w:color w:val="333333"/>
        </w:rPr>
        <w:t>-</w:t>
      </w:r>
      <w:r w:rsidRPr="006C5F2A">
        <w:rPr>
          <w:rFonts w:ascii="Calibri" w:hAnsi="Calibri"/>
          <w:color w:val="333333"/>
        </w:rPr>
        <w:t>ove</w:t>
      </w:r>
      <w:r>
        <w:rPr>
          <w:rFonts w:ascii="Calibri" w:hAnsi="Calibri"/>
          <w:color w:val="333333"/>
        </w:rPr>
        <w:t>r-</w:t>
      </w:r>
      <w:r w:rsidRPr="006C5F2A">
        <w:rPr>
          <w:rFonts w:ascii="Calibri" w:hAnsi="Calibri"/>
          <w:color w:val="333333"/>
        </w:rPr>
        <w:t xml:space="preserve">year to $23.1 million, while </w:t>
      </w:r>
      <w:r>
        <w:rPr>
          <w:rFonts w:ascii="Calibri" w:hAnsi="Calibri"/>
          <w:color w:val="333333"/>
        </w:rPr>
        <w:t xml:space="preserve">NOI </w:t>
      </w:r>
      <w:r w:rsidRPr="006C5F2A">
        <w:rPr>
          <w:rFonts w:ascii="Calibri" w:hAnsi="Calibri"/>
          <w:color w:val="333333"/>
        </w:rPr>
        <w:t xml:space="preserve">margin increased by 140 basis points </w:t>
      </w:r>
      <w:r w:rsidRPr="006C5F2A">
        <w:rPr>
          <w:rFonts w:ascii="Calibri" w:hAnsi="Calibri"/>
          <w:color w:val="333333"/>
        </w:rPr>
        <w:lastRenderedPageBreak/>
        <w:t xml:space="preserve">to 62.8 </w:t>
      </w:r>
      <w:r>
        <w:rPr>
          <w:rFonts w:ascii="Calibri" w:hAnsi="Calibri"/>
          <w:color w:val="333333"/>
        </w:rPr>
        <w:t>percent</w:t>
      </w:r>
      <w:r w:rsidRPr="006C5F2A">
        <w:rPr>
          <w:rFonts w:ascii="Calibri" w:hAnsi="Calibri"/>
          <w:color w:val="333333"/>
        </w:rPr>
        <w:t xml:space="preserve">. The increase in NOI reflected a higher revenue, which outpaced higher operating expenses. </w:t>
      </w:r>
    </w:p>
    <w:p w14:paraId="65FD4E77"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The FFO and AFFO reflected non-recurring items. After adjusting for these, normalized FFO and AFFO per unit in the quarter increased by 1.2 </w:t>
      </w:r>
      <w:r>
        <w:rPr>
          <w:rFonts w:ascii="Calibri" w:hAnsi="Calibri"/>
          <w:color w:val="333333"/>
        </w:rPr>
        <w:t>percent</w:t>
      </w:r>
      <w:r w:rsidRPr="006C5F2A">
        <w:rPr>
          <w:rFonts w:ascii="Calibri" w:hAnsi="Calibri"/>
          <w:color w:val="333333"/>
        </w:rPr>
        <w:t xml:space="preserve"> and 1.1 </w:t>
      </w:r>
      <w:r>
        <w:rPr>
          <w:rFonts w:ascii="Calibri" w:hAnsi="Calibri"/>
          <w:color w:val="333333"/>
        </w:rPr>
        <w:t>percent</w:t>
      </w:r>
      <w:r w:rsidRPr="006C5F2A">
        <w:rPr>
          <w:rFonts w:ascii="Calibri" w:hAnsi="Calibri"/>
          <w:color w:val="333333"/>
        </w:rPr>
        <w:t xml:space="preserve"> to </w:t>
      </w:r>
      <w:r>
        <w:rPr>
          <w:rFonts w:ascii="Calibri" w:hAnsi="Calibri"/>
          <w:color w:val="333333"/>
        </w:rPr>
        <w:t>$0.</w:t>
      </w:r>
      <w:r w:rsidRPr="006C5F2A">
        <w:rPr>
          <w:rFonts w:ascii="Calibri" w:hAnsi="Calibri"/>
          <w:color w:val="333333"/>
        </w:rPr>
        <w:t xml:space="preserve">21.3  and </w:t>
      </w:r>
      <w:r>
        <w:rPr>
          <w:rFonts w:ascii="Calibri" w:hAnsi="Calibri"/>
          <w:color w:val="333333"/>
        </w:rPr>
        <w:t>$0.</w:t>
      </w:r>
      <w:r w:rsidRPr="006C5F2A">
        <w:rPr>
          <w:rFonts w:ascii="Calibri" w:hAnsi="Calibri"/>
          <w:color w:val="333333"/>
        </w:rPr>
        <w:t xml:space="preserve">18.6, respectively. The normalized AFFO payout ratio in the quarter was 65.9 </w:t>
      </w:r>
      <w:r>
        <w:rPr>
          <w:rFonts w:ascii="Calibri" w:hAnsi="Calibri"/>
          <w:color w:val="333333"/>
        </w:rPr>
        <w:t>percent</w:t>
      </w:r>
      <w:r w:rsidRPr="006C5F2A">
        <w:rPr>
          <w:rFonts w:ascii="Calibri" w:hAnsi="Calibri"/>
          <w:color w:val="333333"/>
        </w:rPr>
        <w:t xml:space="preserve">. </w:t>
      </w:r>
    </w:p>
    <w:p w14:paraId="41B8176D"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Turning to </w:t>
      </w:r>
      <w:r>
        <w:rPr>
          <w:rFonts w:ascii="Calibri" w:hAnsi="Calibri"/>
          <w:color w:val="333333"/>
        </w:rPr>
        <w:t>Slide 7. This</w:t>
      </w:r>
      <w:r w:rsidRPr="006C5F2A">
        <w:rPr>
          <w:rFonts w:ascii="Calibri" w:hAnsi="Calibri"/>
          <w:color w:val="333333"/>
        </w:rPr>
        <w:t xml:space="preserve"> chart demonstrates the steady quarterly increases we have generated an average monthly rent, as well as our very strong gain on lease performance in recent quarters. You can see that gain on lease was temporarily impacted by the pandemic in 2020 and 2021, but it has now been in the mid double-digit range for four consecutive quarters. </w:t>
      </w:r>
    </w:p>
    <w:p w14:paraId="4E679587"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Moving to </w:t>
      </w:r>
      <w:r>
        <w:rPr>
          <w:rFonts w:ascii="Calibri" w:hAnsi="Calibri"/>
          <w:color w:val="333333"/>
        </w:rPr>
        <w:t>Slide 8. We</w:t>
      </w:r>
      <w:r w:rsidRPr="006C5F2A">
        <w:rPr>
          <w:rFonts w:ascii="Calibri" w:hAnsi="Calibri"/>
          <w:color w:val="333333"/>
        </w:rPr>
        <w:t xml:space="preserve"> signed 495 new leases in the quarter. The average monthly rent on new leases increased $16.2 </w:t>
      </w:r>
      <w:r>
        <w:rPr>
          <w:rFonts w:ascii="Calibri" w:hAnsi="Calibri"/>
          <w:color w:val="333333"/>
        </w:rPr>
        <w:t>percent</w:t>
      </w:r>
      <w:r w:rsidRPr="006C5F2A">
        <w:rPr>
          <w:rFonts w:ascii="Calibri" w:hAnsi="Calibri"/>
          <w:color w:val="333333"/>
        </w:rPr>
        <w:t xml:space="preserve"> to </w:t>
      </w:r>
      <w:r w:rsidRPr="00660386">
        <w:rPr>
          <w:rFonts w:ascii="Calibri" w:hAnsi="Calibri"/>
          <w:color w:val="333333"/>
        </w:rPr>
        <w:t>$2,066,</w:t>
      </w:r>
      <w:r w:rsidRPr="006C5F2A">
        <w:rPr>
          <w:rFonts w:ascii="Calibri" w:hAnsi="Calibri"/>
          <w:color w:val="333333"/>
        </w:rPr>
        <w:t xml:space="preserve"> with significant double-digit gain on lease realized in all markets.</w:t>
      </w:r>
      <w:r>
        <w:rPr>
          <w:rFonts w:ascii="Calibri" w:hAnsi="Calibri"/>
          <w:color w:val="333333"/>
        </w:rPr>
        <w:t xml:space="preserve"> </w:t>
      </w:r>
      <w:r w:rsidRPr="006C5F2A">
        <w:rPr>
          <w:rFonts w:ascii="Calibri" w:hAnsi="Calibri"/>
          <w:color w:val="333333"/>
        </w:rPr>
        <w:t xml:space="preserve">The embedded gain to lease potential at quarter end increased to 16.1 </w:t>
      </w:r>
      <w:r>
        <w:rPr>
          <w:rFonts w:ascii="Calibri" w:hAnsi="Calibri"/>
          <w:color w:val="333333"/>
        </w:rPr>
        <w:t>percent</w:t>
      </w:r>
      <w:r w:rsidRPr="006C5F2A">
        <w:rPr>
          <w:rFonts w:ascii="Calibri" w:hAnsi="Calibri"/>
          <w:color w:val="333333"/>
        </w:rPr>
        <w:t xml:space="preserve">, representing $22.1 million of annualized incremental revenue growth. </w:t>
      </w:r>
    </w:p>
    <w:p w14:paraId="76E02937"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On </w:t>
      </w:r>
      <w:r>
        <w:rPr>
          <w:rFonts w:ascii="Calibri" w:hAnsi="Calibri"/>
          <w:color w:val="333333"/>
        </w:rPr>
        <w:t>Slide 9, we</w:t>
      </w:r>
      <w:r w:rsidRPr="006C5F2A">
        <w:rPr>
          <w:rFonts w:ascii="Calibri" w:hAnsi="Calibri"/>
          <w:color w:val="333333"/>
        </w:rPr>
        <w:t xml:space="preserve"> break down quarterly suite turnover and occupancy for the same property portfolio. Turnover of 20.2 </w:t>
      </w:r>
      <w:r>
        <w:rPr>
          <w:rFonts w:ascii="Calibri" w:hAnsi="Calibri"/>
          <w:color w:val="333333"/>
        </w:rPr>
        <w:t>percent</w:t>
      </w:r>
      <w:r w:rsidRPr="006C5F2A">
        <w:rPr>
          <w:rFonts w:ascii="Calibri" w:hAnsi="Calibri"/>
          <w:color w:val="333333"/>
        </w:rPr>
        <w:t xml:space="preserve"> on an annualized basis in the second quarter was a sequential increase compared to the first quarter as Q2 is a busier leasing season. But it is below historical norms as more tenants are choosing to stay in place due to tight rental market conditions. Occupancy has been at least 97 </w:t>
      </w:r>
      <w:r>
        <w:rPr>
          <w:rFonts w:ascii="Calibri" w:hAnsi="Calibri"/>
          <w:color w:val="333333"/>
        </w:rPr>
        <w:t>percent</w:t>
      </w:r>
      <w:r w:rsidRPr="006C5F2A">
        <w:rPr>
          <w:rFonts w:ascii="Calibri" w:hAnsi="Calibri"/>
          <w:color w:val="333333"/>
        </w:rPr>
        <w:t xml:space="preserve"> for three straight quarters. </w:t>
      </w:r>
    </w:p>
    <w:p w14:paraId="109A26A2" w14:textId="0D5DE58F" w:rsidR="00660386" w:rsidRDefault="00660386" w:rsidP="00660386">
      <w:pPr>
        <w:spacing w:line="480" w:lineRule="auto"/>
        <w:ind w:firstLine="720"/>
        <w:rPr>
          <w:rFonts w:ascii="Calibri" w:hAnsi="Calibri"/>
          <w:color w:val="333333"/>
        </w:rPr>
      </w:pPr>
      <w:r w:rsidRPr="006C5F2A">
        <w:rPr>
          <w:rFonts w:ascii="Calibri" w:hAnsi="Calibri"/>
          <w:color w:val="333333"/>
        </w:rPr>
        <w:lastRenderedPageBreak/>
        <w:t xml:space="preserve">Moving to </w:t>
      </w:r>
      <w:r>
        <w:rPr>
          <w:rFonts w:ascii="Calibri" w:hAnsi="Calibri"/>
          <w:color w:val="333333"/>
        </w:rPr>
        <w:t>S</w:t>
      </w:r>
      <w:r w:rsidRPr="006C5F2A">
        <w:rPr>
          <w:rFonts w:ascii="Calibri" w:hAnsi="Calibri"/>
          <w:color w:val="333333"/>
        </w:rPr>
        <w:t>lide 10</w:t>
      </w:r>
      <w:r>
        <w:rPr>
          <w:rFonts w:ascii="Calibri" w:hAnsi="Calibri"/>
          <w:color w:val="333333"/>
        </w:rPr>
        <w:t>.</w:t>
      </w:r>
      <w:r w:rsidRPr="006C5F2A">
        <w:rPr>
          <w:rFonts w:ascii="Calibri" w:hAnsi="Calibri"/>
          <w:color w:val="333333"/>
        </w:rPr>
        <w:t xml:space="preserve"> </w:t>
      </w:r>
      <w:r>
        <w:rPr>
          <w:rFonts w:ascii="Calibri" w:hAnsi="Calibri"/>
          <w:color w:val="333333"/>
        </w:rPr>
        <w:t>O</w:t>
      </w:r>
      <w:r w:rsidRPr="006C5F2A">
        <w:rPr>
          <w:rFonts w:ascii="Calibri" w:hAnsi="Calibri"/>
          <w:color w:val="333333"/>
        </w:rPr>
        <w:t>perating expenses for the same property portfolio increased 5.4</w:t>
      </w:r>
      <w:r w:rsidR="00711D68">
        <w:rPr>
          <w:rFonts w:ascii="Calibri" w:hAnsi="Calibri"/>
          <w:color w:val="333333"/>
        </w:rPr>
        <w:t xml:space="preserve"> percent</w:t>
      </w:r>
      <w:r w:rsidRPr="006C5F2A">
        <w:rPr>
          <w:rFonts w:ascii="Calibri" w:hAnsi="Calibri"/>
          <w:color w:val="333333"/>
        </w:rPr>
        <w:t xml:space="preserve"> compared to Q2 last year. Property operating costs increased due to higher salaries and wages as well as severance costs as we pursue efficiencies. Higher electricity and water expenses reflect rate increases and increased consumption.</w:t>
      </w:r>
      <w:r>
        <w:rPr>
          <w:rFonts w:ascii="Calibri" w:hAnsi="Calibri"/>
          <w:color w:val="333333"/>
        </w:rPr>
        <w:t xml:space="preserve"> </w:t>
      </w:r>
      <w:r w:rsidRPr="006C5F2A">
        <w:rPr>
          <w:rFonts w:ascii="Calibri" w:hAnsi="Calibri"/>
          <w:color w:val="333333"/>
        </w:rPr>
        <w:t>And finally</w:t>
      </w:r>
      <w:r>
        <w:rPr>
          <w:rFonts w:ascii="Calibri" w:hAnsi="Calibri"/>
          <w:color w:val="333333"/>
        </w:rPr>
        <w:t>, natural</w:t>
      </w:r>
      <w:r w:rsidRPr="006C5F2A">
        <w:rPr>
          <w:rFonts w:ascii="Calibri" w:hAnsi="Calibri"/>
          <w:color w:val="333333"/>
        </w:rPr>
        <w:t xml:space="preserve"> gas expenses dropped significantly due to lower rates as well as lower consumption due to warm spring weather. </w:t>
      </w:r>
    </w:p>
    <w:p w14:paraId="04C8CDE0"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On </w:t>
      </w:r>
      <w:r>
        <w:rPr>
          <w:rFonts w:ascii="Calibri" w:hAnsi="Calibri"/>
          <w:color w:val="333333"/>
        </w:rPr>
        <w:t>S</w:t>
      </w:r>
      <w:r w:rsidRPr="006C5F2A">
        <w:rPr>
          <w:rFonts w:ascii="Calibri" w:hAnsi="Calibri"/>
          <w:color w:val="333333"/>
        </w:rPr>
        <w:t xml:space="preserve">lide 11, we repositioned a total of 33 suites in the second quarter, generating an ROI of 9.4 </w:t>
      </w:r>
      <w:r>
        <w:rPr>
          <w:rFonts w:ascii="Calibri" w:hAnsi="Calibri"/>
          <w:color w:val="333333"/>
        </w:rPr>
        <w:t>percent</w:t>
      </w:r>
      <w:r w:rsidRPr="006C5F2A">
        <w:rPr>
          <w:rFonts w:ascii="Calibri" w:hAnsi="Calibri"/>
          <w:color w:val="333333"/>
        </w:rPr>
        <w:t xml:space="preserve">. We expect to reposition 80 to 120 suites this year, a reduction from 259 last year due to reduced turnover and higher occupancy. </w:t>
      </w:r>
    </w:p>
    <w:p w14:paraId="268EC69F" w14:textId="7C90F29E"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Turning to </w:t>
      </w:r>
      <w:r>
        <w:rPr>
          <w:rFonts w:ascii="Calibri" w:hAnsi="Calibri"/>
          <w:color w:val="333333"/>
        </w:rPr>
        <w:t>S</w:t>
      </w:r>
      <w:r w:rsidRPr="006C5F2A">
        <w:rPr>
          <w:rFonts w:ascii="Calibri" w:hAnsi="Calibri"/>
          <w:color w:val="333333"/>
        </w:rPr>
        <w:t>lide 12, you will find our key debt statistics. The maturity schedule of our term debt reflects our recent refinancing</w:t>
      </w:r>
      <w:r>
        <w:rPr>
          <w:rFonts w:ascii="Calibri" w:hAnsi="Calibri"/>
          <w:color w:val="333333"/>
        </w:rPr>
        <w:t>s</w:t>
      </w:r>
      <w:r w:rsidRPr="006C5F2A">
        <w:rPr>
          <w:rFonts w:ascii="Calibri" w:hAnsi="Calibri"/>
          <w:color w:val="333333"/>
        </w:rPr>
        <w:t xml:space="preserve"> and remains </w:t>
      </w:r>
      <w:r w:rsidR="00E12BD8" w:rsidRPr="006C5F2A">
        <w:rPr>
          <w:rFonts w:ascii="Calibri" w:hAnsi="Calibri"/>
          <w:color w:val="333333"/>
        </w:rPr>
        <w:t>balanced</w:t>
      </w:r>
      <w:r w:rsidRPr="006C5F2A">
        <w:rPr>
          <w:rFonts w:ascii="Calibri" w:hAnsi="Calibri"/>
          <w:color w:val="333333"/>
        </w:rPr>
        <w:t xml:space="preserve">. As of June 30, 2023, the weighted average term to maturity on our debt was 5.87 years, with a weighted average interest rate of 3.23 </w:t>
      </w:r>
      <w:r>
        <w:rPr>
          <w:rFonts w:ascii="Calibri" w:hAnsi="Calibri"/>
          <w:color w:val="333333"/>
        </w:rPr>
        <w:t>percent,</w:t>
      </w:r>
      <w:r w:rsidRPr="006C5F2A">
        <w:rPr>
          <w:rFonts w:ascii="Calibri" w:hAnsi="Calibri"/>
          <w:color w:val="333333"/>
        </w:rPr>
        <w:t xml:space="preserve"> 89 </w:t>
      </w:r>
      <w:r>
        <w:rPr>
          <w:rFonts w:ascii="Calibri" w:hAnsi="Calibri"/>
          <w:color w:val="333333"/>
        </w:rPr>
        <w:t>percent</w:t>
      </w:r>
      <w:r w:rsidRPr="006C5F2A">
        <w:rPr>
          <w:rFonts w:ascii="Calibri" w:hAnsi="Calibri"/>
          <w:color w:val="333333"/>
        </w:rPr>
        <w:t xml:space="preserve"> of debt was fixed rate and 76 </w:t>
      </w:r>
      <w:r>
        <w:rPr>
          <w:rFonts w:ascii="Calibri" w:hAnsi="Calibri"/>
          <w:color w:val="333333"/>
        </w:rPr>
        <w:t>percent</w:t>
      </w:r>
      <w:r w:rsidRPr="006C5F2A">
        <w:rPr>
          <w:rFonts w:ascii="Calibri" w:hAnsi="Calibri"/>
          <w:color w:val="333333"/>
        </w:rPr>
        <w:t xml:space="preserve"> was CMHC insured, an increase from 74 </w:t>
      </w:r>
      <w:r>
        <w:rPr>
          <w:rFonts w:ascii="Calibri" w:hAnsi="Calibri"/>
          <w:color w:val="333333"/>
        </w:rPr>
        <w:t>percent</w:t>
      </w:r>
      <w:r w:rsidRPr="006C5F2A">
        <w:rPr>
          <w:rFonts w:ascii="Calibri" w:hAnsi="Calibri"/>
          <w:color w:val="333333"/>
        </w:rPr>
        <w:t xml:space="preserve"> and 61 </w:t>
      </w:r>
      <w:r>
        <w:rPr>
          <w:rFonts w:ascii="Calibri" w:hAnsi="Calibri"/>
          <w:color w:val="333333"/>
        </w:rPr>
        <w:t>percent</w:t>
      </w:r>
      <w:r w:rsidRPr="006C5F2A">
        <w:rPr>
          <w:rFonts w:ascii="Calibri" w:hAnsi="Calibri"/>
          <w:color w:val="333333"/>
        </w:rPr>
        <w:t xml:space="preserve">, respectively, just last quarter. Total liquidity was approximately $163 million at quarter end, and debt to gross book value was 42.2 </w:t>
      </w:r>
      <w:r>
        <w:rPr>
          <w:rFonts w:ascii="Calibri" w:hAnsi="Calibri"/>
          <w:color w:val="333333"/>
        </w:rPr>
        <w:t>percent</w:t>
      </w:r>
      <w:r w:rsidRPr="006C5F2A">
        <w:rPr>
          <w:rFonts w:ascii="Calibri" w:hAnsi="Calibri"/>
          <w:color w:val="333333"/>
        </w:rPr>
        <w:t>. I will now turn it back over to John.</w:t>
      </w:r>
    </w:p>
    <w:p w14:paraId="51ADBAF8"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4BE5F43F"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Thanks, Eddie.</w:t>
      </w:r>
    </w:p>
    <w:p w14:paraId="4FD7E895"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 xml:space="preserve"> Moving to </w:t>
      </w:r>
      <w:r>
        <w:rPr>
          <w:rFonts w:ascii="Calibri" w:hAnsi="Calibri"/>
          <w:color w:val="333333"/>
        </w:rPr>
        <w:t>S</w:t>
      </w:r>
      <w:r w:rsidRPr="006C5F2A">
        <w:rPr>
          <w:rFonts w:ascii="Calibri" w:hAnsi="Calibri"/>
          <w:color w:val="333333"/>
        </w:rPr>
        <w:t>lide 13</w:t>
      </w:r>
      <w:r>
        <w:rPr>
          <w:rFonts w:ascii="Calibri" w:hAnsi="Calibri"/>
          <w:color w:val="333333"/>
        </w:rPr>
        <w:t xml:space="preserve">. We </w:t>
      </w:r>
      <w:r w:rsidRPr="006C5F2A">
        <w:rPr>
          <w:rFonts w:ascii="Calibri" w:hAnsi="Calibri"/>
          <w:color w:val="333333"/>
        </w:rPr>
        <w:t xml:space="preserve">have an overview of our development pipeline. We currently have two intensification projects under construction, one pre-development intensification and five convertible development loans or CDLs that include purchase options. While we terminated the purchase option on </w:t>
      </w:r>
      <w:r>
        <w:rPr>
          <w:rFonts w:ascii="Calibri" w:hAnsi="Calibri"/>
          <w:color w:val="333333"/>
        </w:rPr>
        <w:t>Fifth + Bank</w:t>
      </w:r>
      <w:r w:rsidRPr="006C5F2A">
        <w:rPr>
          <w:rFonts w:ascii="Calibri" w:hAnsi="Calibri"/>
          <w:color w:val="333333"/>
        </w:rPr>
        <w:t xml:space="preserve">, the other four remain in place. We will remain disciplined with our capital allocation and </w:t>
      </w:r>
      <w:r w:rsidRPr="006C5F2A">
        <w:rPr>
          <w:rFonts w:ascii="Calibri" w:hAnsi="Calibri"/>
          <w:color w:val="333333"/>
        </w:rPr>
        <w:lastRenderedPageBreak/>
        <w:t>evaluate each opportunity carefully in the context of the prevailing market conditions. Stabilization of all the projects currently under construction is expected between 2024 and 2026. They could add 1,459 suites to our portfolio or 1,020 at our proportionate share. You'll find some updated information and photos of the projects in our pipeline over the next two slides.</w:t>
      </w:r>
    </w:p>
    <w:p w14:paraId="290271D9" w14:textId="77777777" w:rsidR="00660386" w:rsidRPr="006C5F2A" w:rsidRDefault="00660386" w:rsidP="00660386">
      <w:pPr>
        <w:spacing w:line="480" w:lineRule="auto"/>
        <w:ind w:firstLine="720"/>
        <w:rPr>
          <w:rFonts w:ascii="Calibri" w:hAnsi="Calibri"/>
          <w:color w:val="333333"/>
        </w:rPr>
      </w:pPr>
      <w:r w:rsidRPr="006C5F2A">
        <w:rPr>
          <w:rFonts w:ascii="Calibri" w:hAnsi="Calibri"/>
          <w:color w:val="333333"/>
        </w:rPr>
        <w:t xml:space="preserve"> I'll conclude with our business outlook on </w:t>
      </w:r>
      <w:r>
        <w:rPr>
          <w:rFonts w:ascii="Calibri" w:hAnsi="Calibri"/>
          <w:color w:val="333333"/>
        </w:rPr>
        <w:t>S</w:t>
      </w:r>
      <w:r w:rsidRPr="006C5F2A">
        <w:rPr>
          <w:rFonts w:ascii="Calibri" w:hAnsi="Calibri"/>
          <w:color w:val="333333"/>
        </w:rPr>
        <w:t>lide 16 before we take your questions. Our operating results have been strong in recent quarters, supported by very solid fundamentals in the Canadian urban rental market. We believe these fundamentals are poised to remain in place for the foreseeable future. Housing affordability has become an increasingly serious issue due in part to rising interest rates, Canada's expansive immigration policy, and inelastic supply of new housing that is not projected to keep up with demand.</w:t>
      </w:r>
    </w:p>
    <w:p w14:paraId="5DD663E1" w14:textId="4688CD1B" w:rsidR="00660386" w:rsidRPr="006C5F2A" w:rsidRDefault="00660386" w:rsidP="00660386">
      <w:pPr>
        <w:spacing w:line="480" w:lineRule="auto"/>
        <w:ind w:firstLine="720"/>
        <w:rPr>
          <w:rFonts w:ascii="Calibri" w:hAnsi="Calibri"/>
          <w:color w:val="333333"/>
        </w:rPr>
      </w:pPr>
      <w:r w:rsidRPr="006C5F2A">
        <w:rPr>
          <w:rFonts w:ascii="Calibri" w:hAnsi="Calibri"/>
          <w:color w:val="333333"/>
        </w:rPr>
        <w:t xml:space="preserve">We are not surprised to see an increased public willingness to rent in this environment, and it is reflected in our strong rent growth and high occupancy. Given these positive fundamentals and our high-quality portfolio, we are highly focused on the following: </w:t>
      </w:r>
      <w:r>
        <w:rPr>
          <w:rFonts w:ascii="Calibri" w:hAnsi="Calibri"/>
          <w:color w:val="333333"/>
        </w:rPr>
        <w:t>O</w:t>
      </w:r>
      <w:r w:rsidRPr="006C5F2A">
        <w:rPr>
          <w:rFonts w:ascii="Calibri" w:hAnsi="Calibri"/>
          <w:color w:val="333333"/>
        </w:rPr>
        <w:t xml:space="preserve">ne, maximizing FFO and AFFO per </w:t>
      </w:r>
      <w:r w:rsidR="00E12BD8" w:rsidRPr="006C5F2A">
        <w:rPr>
          <w:rFonts w:ascii="Calibri" w:hAnsi="Calibri"/>
          <w:color w:val="333333"/>
        </w:rPr>
        <w:t>unit.</w:t>
      </w:r>
    </w:p>
    <w:p w14:paraId="04C2849C" w14:textId="77777777" w:rsidR="00660386" w:rsidRDefault="00660386" w:rsidP="00660386">
      <w:pPr>
        <w:spacing w:line="480" w:lineRule="auto"/>
        <w:rPr>
          <w:rFonts w:ascii="Calibri" w:hAnsi="Calibri"/>
          <w:color w:val="333333"/>
        </w:rPr>
      </w:pPr>
      <w:r w:rsidRPr="006C5F2A">
        <w:rPr>
          <w:rFonts w:ascii="Calibri" w:hAnsi="Calibri"/>
          <w:color w:val="333333"/>
        </w:rPr>
        <w:t>Two</w:t>
      </w:r>
      <w:r>
        <w:rPr>
          <w:rFonts w:ascii="Calibri" w:hAnsi="Calibri"/>
          <w:color w:val="333333"/>
        </w:rPr>
        <w:t xml:space="preserve">, </w:t>
      </w:r>
      <w:r w:rsidRPr="006C5F2A">
        <w:rPr>
          <w:rFonts w:ascii="Calibri" w:hAnsi="Calibri"/>
          <w:color w:val="333333"/>
        </w:rPr>
        <w:t xml:space="preserve">Strategic and highly disciplined allocation of capital; </w:t>
      </w:r>
      <w:r>
        <w:rPr>
          <w:rFonts w:ascii="Calibri" w:hAnsi="Calibri"/>
          <w:color w:val="333333"/>
        </w:rPr>
        <w:t>T</w:t>
      </w:r>
      <w:r w:rsidRPr="006C5F2A">
        <w:rPr>
          <w:rFonts w:ascii="Calibri" w:hAnsi="Calibri"/>
          <w:color w:val="333333"/>
        </w:rPr>
        <w:t xml:space="preserve">hree, minimizing our revolver balance given the high current interest rate environment; </w:t>
      </w:r>
      <w:r>
        <w:rPr>
          <w:rFonts w:ascii="Calibri" w:hAnsi="Calibri"/>
          <w:color w:val="333333"/>
        </w:rPr>
        <w:t>F</w:t>
      </w:r>
      <w:r w:rsidRPr="006C5F2A">
        <w:rPr>
          <w:rFonts w:ascii="Calibri" w:hAnsi="Calibri"/>
          <w:color w:val="333333"/>
        </w:rPr>
        <w:t xml:space="preserve">our, exploring alternatives to fund our growth while minimizing any dilution to cashflow per unit. We are confident that these strategies will deliver strong returns for unit holders despite the external challenges our industry is facing from high interest rates and more constrained access to equity capital. </w:t>
      </w:r>
    </w:p>
    <w:p w14:paraId="35660E4B" w14:textId="77777777" w:rsidR="00660386" w:rsidRDefault="00660386" w:rsidP="00660386">
      <w:pPr>
        <w:spacing w:line="480" w:lineRule="auto"/>
        <w:rPr>
          <w:rFonts w:ascii="Calibri" w:hAnsi="Calibri"/>
          <w:color w:val="333333"/>
        </w:rPr>
      </w:pPr>
      <w:r w:rsidRPr="006C5F2A">
        <w:rPr>
          <w:rFonts w:ascii="Calibri" w:hAnsi="Calibri"/>
          <w:color w:val="333333"/>
        </w:rPr>
        <w:t>That concludes our presentation this morning. Eddie and I would now be pleased to answer any questions you may have. Operator, please open the line for questions.</w:t>
      </w:r>
    </w:p>
    <w:p w14:paraId="602AF971" w14:textId="77777777" w:rsidR="008A2380" w:rsidRDefault="008A2380" w:rsidP="00E568F8">
      <w:pPr>
        <w:pStyle w:val="Heading2"/>
      </w:pPr>
      <w:r>
        <w:lastRenderedPageBreak/>
        <w:t>Q &amp; A</w:t>
      </w:r>
    </w:p>
    <w:p w14:paraId="6BB04D66" w14:textId="77777777" w:rsidR="00E32080" w:rsidRPr="008A2380" w:rsidRDefault="00E32080" w:rsidP="00E568F8">
      <w:pPr>
        <w:pStyle w:val="Closing"/>
        <w:spacing w:before="160" w:after="320" w:line="480" w:lineRule="auto"/>
        <w:contextualSpacing w:val="0"/>
        <w:jc w:val="both"/>
        <w:rPr>
          <w:rFonts w:ascii="Calibri" w:eastAsia="Arial" w:hAnsi="Calibri"/>
          <w:b/>
          <w:bCs w:val="0"/>
          <w:caps w:val="0"/>
          <w:color w:val="auto"/>
          <w:spacing w:val="0"/>
          <w:szCs w:val="24"/>
        </w:rPr>
      </w:pPr>
      <w:r w:rsidRPr="008A2380">
        <w:rPr>
          <w:rFonts w:ascii="Calibri" w:eastAsia="Arial" w:hAnsi="Calibri"/>
          <w:b/>
          <w:bCs w:val="0"/>
          <w:caps w:val="0"/>
          <w:color w:val="auto"/>
          <w:spacing w:val="0"/>
          <w:szCs w:val="24"/>
        </w:rPr>
        <w:t>Operator</w:t>
      </w:r>
    </w:p>
    <w:p w14:paraId="5CE52901" w14:textId="5A6EFAE4" w:rsidR="00445A9A" w:rsidRPr="00445A9A" w:rsidRDefault="00445A9A" w:rsidP="00445A9A">
      <w:pPr>
        <w:spacing w:line="480" w:lineRule="auto"/>
        <w:ind w:firstLine="720"/>
        <w:jc w:val="both"/>
        <w:rPr>
          <w:rFonts w:ascii="Calibri" w:hAnsi="Calibri"/>
          <w:color w:val="auto"/>
        </w:rPr>
      </w:pPr>
      <w:r>
        <w:rPr>
          <w:rFonts w:ascii="Calibri" w:hAnsi="Calibri"/>
          <w:color w:val="auto"/>
        </w:rPr>
        <w:t xml:space="preserve">Thank you. (Operator Instructions) </w:t>
      </w:r>
      <w:r w:rsidRPr="00445A9A">
        <w:rPr>
          <w:rFonts w:ascii="Calibri" w:hAnsi="Calibri"/>
          <w:color w:val="auto"/>
        </w:rPr>
        <w:t>The first question comes from Mike Markidis of BMO Capital Markets.</w:t>
      </w:r>
      <w:r>
        <w:rPr>
          <w:rFonts w:ascii="Calibri" w:hAnsi="Calibri"/>
          <w:color w:val="auto"/>
        </w:rPr>
        <w:t xml:space="preserve"> Please go ahead.</w:t>
      </w:r>
    </w:p>
    <w:p w14:paraId="24F4C7D6" w14:textId="0B735028" w:rsidR="00445A9A" w:rsidRPr="008A2380"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76952151" w14:textId="1B94C1E9" w:rsidR="00445A9A" w:rsidRPr="00445A9A" w:rsidRDefault="00445A9A" w:rsidP="00445A9A">
      <w:pPr>
        <w:spacing w:line="480" w:lineRule="auto"/>
        <w:ind w:firstLine="720"/>
        <w:jc w:val="both"/>
        <w:rPr>
          <w:rFonts w:ascii="Calibri" w:hAnsi="Calibri"/>
          <w:color w:val="auto"/>
        </w:rPr>
      </w:pPr>
      <w:r>
        <w:rPr>
          <w:rFonts w:ascii="Calibri" w:hAnsi="Calibri"/>
          <w:color w:val="auto"/>
        </w:rPr>
        <w:t xml:space="preserve">Thank you, Operator. Good morning, guys. </w:t>
      </w:r>
      <w:r w:rsidRPr="00445A9A">
        <w:rPr>
          <w:rFonts w:ascii="Calibri" w:hAnsi="Calibri"/>
          <w:color w:val="auto"/>
        </w:rPr>
        <w:t>Nice to see some FFO per unit growth finally coming through the system</w:t>
      </w:r>
      <w:r>
        <w:rPr>
          <w:rFonts w:ascii="Calibri" w:hAnsi="Calibri"/>
          <w:color w:val="auto"/>
        </w:rPr>
        <w:t>, s</w:t>
      </w:r>
      <w:r w:rsidRPr="00445A9A">
        <w:rPr>
          <w:rFonts w:ascii="Calibri" w:hAnsi="Calibri"/>
          <w:color w:val="auto"/>
        </w:rPr>
        <w:t>o congrats on that. Thanks so much for the incremental disclosure on the ROFOs that you've waived on in the past few quarters. Perhaps maybe you could just give us some colo</w:t>
      </w:r>
      <w:r>
        <w:rPr>
          <w:rFonts w:ascii="Calibri" w:hAnsi="Calibri"/>
          <w:color w:val="auto"/>
        </w:rPr>
        <w:t>u</w:t>
      </w:r>
      <w:r w:rsidRPr="00445A9A">
        <w:rPr>
          <w:rFonts w:ascii="Calibri" w:hAnsi="Calibri"/>
          <w:color w:val="auto"/>
        </w:rPr>
        <w:t>r as to whether or not these developments have actually progressed and if other capital partners were found, if you're able to answer that.</w:t>
      </w:r>
    </w:p>
    <w:p w14:paraId="5D35FB41"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3CEEF298" w14:textId="52D3D0D1"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Yes. </w:t>
      </w:r>
      <w:r>
        <w:rPr>
          <w:rFonts w:ascii="Calibri" w:hAnsi="Calibri"/>
          <w:color w:val="auto"/>
        </w:rPr>
        <w:t xml:space="preserve">Hi, </w:t>
      </w:r>
      <w:r w:rsidRPr="00445A9A">
        <w:rPr>
          <w:rFonts w:ascii="Calibri" w:hAnsi="Calibri"/>
          <w:color w:val="auto"/>
        </w:rPr>
        <w:t>Michael</w:t>
      </w:r>
      <w:r>
        <w:rPr>
          <w:rFonts w:ascii="Calibri" w:hAnsi="Calibri"/>
          <w:color w:val="auto"/>
        </w:rPr>
        <w:t>. T</w:t>
      </w:r>
      <w:r w:rsidRPr="00445A9A">
        <w:rPr>
          <w:rFonts w:ascii="Calibri" w:hAnsi="Calibri"/>
          <w:color w:val="auto"/>
        </w:rPr>
        <w:t>hanks for the question. Can you hear me okay?</w:t>
      </w:r>
    </w:p>
    <w:p w14:paraId="3CDB9118" w14:textId="77777777" w:rsidR="00445A9A" w:rsidRPr="008A2380"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6F2C68A4" w14:textId="06ED4CC2" w:rsidR="00445A9A" w:rsidRPr="00445A9A" w:rsidRDefault="00445A9A" w:rsidP="00445A9A">
      <w:pPr>
        <w:pStyle w:val="Closing"/>
        <w:spacing w:before="160" w:after="320" w:line="480" w:lineRule="auto"/>
        <w:contextualSpacing w:val="0"/>
        <w:jc w:val="both"/>
        <w:rPr>
          <w:rFonts w:ascii="Calibri" w:eastAsia="Arial" w:hAnsi="Calibri"/>
          <w:caps w:val="0"/>
          <w:color w:val="auto"/>
          <w:spacing w:val="0"/>
          <w:szCs w:val="24"/>
        </w:rPr>
      </w:pPr>
      <w:r>
        <w:rPr>
          <w:rFonts w:ascii="Calibri" w:eastAsia="Arial" w:hAnsi="Calibri"/>
          <w:b/>
          <w:bCs w:val="0"/>
          <w:caps w:val="0"/>
          <w:color w:val="auto"/>
          <w:spacing w:val="0"/>
          <w:szCs w:val="24"/>
        </w:rPr>
        <w:tab/>
      </w:r>
      <w:r>
        <w:rPr>
          <w:rFonts w:ascii="Calibri" w:eastAsia="Arial" w:hAnsi="Calibri"/>
          <w:caps w:val="0"/>
          <w:color w:val="auto"/>
          <w:spacing w:val="0"/>
          <w:szCs w:val="24"/>
        </w:rPr>
        <w:t>Sure can.</w:t>
      </w:r>
    </w:p>
    <w:p w14:paraId="03A70CE3"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5957AA19" w14:textId="42429634" w:rsid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Okay. Great. </w:t>
      </w:r>
      <w:r>
        <w:rPr>
          <w:rFonts w:ascii="Calibri" w:hAnsi="Calibri"/>
          <w:color w:val="auto"/>
        </w:rPr>
        <w:t xml:space="preserve">As you know, </w:t>
      </w:r>
      <w:r w:rsidRPr="00445A9A">
        <w:rPr>
          <w:rFonts w:ascii="Calibri" w:hAnsi="Calibri"/>
          <w:color w:val="auto"/>
        </w:rPr>
        <w:t>I'm here with Eddie and Paul, and if anyone has got a legal question, John Moss is sitting next to us as well</w:t>
      </w:r>
      <w:r w:rsidR="00BA4B58">
        <w:rPr>
          <w:rFonts w:ascii="Calibri" w:hAnsi="Calibri"/>
          <w:color w:val="auto"/>
        </w:rPr>
        <w:t>. W</w:t>
      </w:r>
      <w:r w:rsidRPr="00445A9A">
        <w:rPr>
          <w:rFonts w:ascii="Calibri" w:hAnsi="Calibri"/>
          <w:color w:val="auto"/>
        </w:rPr>
        <w:t xml:space="preserve">e're excited to be here. </w:t>
      </w:r>
      <w:r w:rsidR="00BA4B58">
        <w:rPr>
          <w:rFonts w:ascii="Calibri" w:hAnsi="Calibri"/>
          <w:color w:val="auto"/>
        </w:rPr>
        <w:t>Y</w:t>
      </w:r>
      <w:r w:rsidRPr="00445A9A">
        <w:rPr>
          <w:rFonts w:ascii="Calibri" w:hAnsi="Calibri"/>
          <w:color w:val="auto"/>
        </w:rPr>
        <w:t xml:space="preserve">es, we're happy to give you some more </w:t>
      </w:r>
      <w:r w:rsidRPr="00445A9A">
        <w:rPr>
          <w:rFonts w:ascii="Calibri" w:hAnsi="Calibri"/>
          <w:color w:val="auto"/>
        </w:rPr>
        <w:lastRenderedPageBreak/>
        <w:t>detail on the wa</w:t>
      </w:r>
      <w:r w:rsidR="00BA4B58">
        <w:rPr>
          <w:rFonts w:ascii="Calibri" w:hAnsi="Calibri"/>
          <w:color w:val="auto"/>
        </w:rPr>
        <w:t>i</w:t>
      </w:r>
      <w:r w:rsidRPr="00445A9A">
        <w:rPr>
          <w:rFonts w:ascii="Calibri" w:hAnsi="Calibri"/>
          <w:color w:val="auto"/>
        </w:rPr>
        <w:t>ve</w:t>
      </w:r>
      <w:r w:rsidR="00BA4B58">
        <w:rPr>
          <w:rFonts w:ascii="Calibri" w:hAnsi="Calibri"/>
          <w:color w:val="auto"/>
        </w:rPr>
        <w:t>d</w:t>
      </w:r>
      <w:r w:rsidRPr="00445A9A">
        <w:rPr>
          <w:rFonts w:ascii="Calibri" w:hAnsi="Calibri"/>
          <w:color w:val="auto"/>
        </w:rPr>
        <w:t xml:space="preserve"> opportunities</w:t>
      </w:r>
      <w:r w:rsidR="00BA4B58">
        <w:rPr>
          <w:rFonts w:ascii="Calibri" w:hAnsi="Calibri"/>
          <w:color w:val="auto"/>
        </w:rPr>
        <w:t>.</w:t>
      </w:r>
      <w:r w:rsidRPr="00445A9A">
        <w:rPr>
          <w:rFonts w:ascii="Calibri" w:hAnsi="Calibri"/>
          <w:color w:val="auto"/>
        </w:rPr>
        <w:t xml:space="preserve"> MPI is a tremendous partner</w:t>
      </w:r>
      <w:r w:rsidR="00BA4B58">
        <w:rPr>
          <w:rFonts w:ascii="Calibri" w:hAnsi="Calibri"/>
          <w:color w:val="auto"/>
        </w:rPr>
        <w:t xml:space="preserve"> and</w:t>
      </w:r>
      <w:r w:rsidRPr="00445A9A">
        <w:rPr>
          <w:rFonts w:ascii="Calibri" w:hAnsi="Calibri"/>
          <w:color w:val="auto"/>
        </w:rPr>
        <w:t xml:space="preserve"> are okay with us disclosing some more detail. There are</w:t>
      </w:r>
      <w:r w:rsidR="00BA4B58">
        <w:rPr>
          <w:rFonts w:ascii="Calibri" w:hAnsi="Calibri"/>
          <w:color w:val="auto"/>
        </w:rPr>
        <w:t xml:space="preserve"> five </w:t>
      </w:r>
      <w:r w:rsidRPr="00445A9A">
        <w:rPr>
          <w:rFonts w:ascii="Calibri" w:hAnsi="Calibri"/>
          <w:color w:val="auto"/>
        </w:rPr>
        <w:t xml:space="preserve">properties and </w:t>
      </w:r>
      <w:r w:rsidR="00BA4B58">
        <w:rPr>
          <w:rFonts w:ascii="Calibri" w:hAnsi="Calibri"/>
          <w:color w:val="auto"/>
        </w:rPr>
        <w:t xml:space="preserve">seven </w:t>
      </w:r>
      <w:r w:rsidRPr="00445A9A">
        <w:rPr>
          <w:rFonts w:ascii="Calibri" w:hAnsi="Calibri"/>
          <w:color w:val="auto"/>
        </w:rPr>
        <w:t xml:space="preserve">towers comprising about </w:t>
      </w:r>
      <w:r w:rsidR="00BA4B58">
        <w:rPr>
          <w:rFonts w:ascii="Calibri" w:hAnsi="Calibri"/>
          <w:color w:val="auto"/>
        </w:rPr>
        <w:t xml:space="preserve">a thousand </w:t>
      </w:r>
      <w:r w:rsidRPr="00445A9A">
        <w:rPr>
          <w:rFonts w:ascii="Calibri" w:hAnsi="Calibri"/>
          <w:color w:val="auto"/>
        </w:rPr>
        <w:t xml:space="preserve">suites in Vancouver alone. In Toronto, they've got </w:t>
      </w:r>
      <w:r w:rsidR="00BA4B58">
        <w:rPr>
          <w:rFonts w:ascii="Calibri" w:hAnsi="Calibri"/>
          <w:color w:val="auto"/>
        </w:rPr>
        <w:t>three</w:t>
      </w:r>
      <w:r w:rsidRPr="00445A9A">
        <w:rPr>
          <w:rFonts w:ascii="Calibri" w:hAnsi="Calibri"/>
          <w:color w:val="auto"/>
        </w:rPr>
        <w:t xml:space="preserve"> sites, </w:t>
      </w:r>
      <w:r w:rsidR="00BA4B58">
        <w:rPr>
          <w:rFonts w:ascii="Calibri" w:hAnsi="Calibri"/>
          <w:color w:val="auto"/>
        </w:rPr>
        <w:t>five</w:t>
      </w:r>
      <w:r w:rsidRPr="00445A9A">
        <w:rPr>
          <w:rFonts w:ascii="Calibri" w:hAnsi="Calibri"/>
          <w:color w:val="auto"/>
        </w:rPr>
        <w:t xml:space="preserve"> towers and 1,300 suites in Toronto. </w:t>
      </w:r>
      <w:r w:rsidR="00BA4B58">
        <w:rPr>
          <w:rFonts w:ascii="Calibri" w:hAnsi="Calibri"/>
          <w:color w:val="auto"/>
        </w:rPr>
        <w:t>T</w:t>
      </w:r>
      <w:r w:rsidRPr="00445A9A">
        <w:rPr>
          <w:rFonts w:ascii="Calibri" w:hAnsi="Calibri"/>
          <w:color w:val="auto"/>
        </w:rPr>
        <w:t xml:space="preserve">hey have a mix of partners and properties they're going to go </w:t>
      </w:r>
      <w:r w:rsidR="00BA4B58">
        <w:rPr>
          <w:rFonts w:ascii="Calibri" w:hAnsi="Calibri"/>
          <w:color w:val="auto"/>
        </w:rPr>
        <w:t>at it</w:t>
      </w:r>
      <w:r w:rsidRPr="00445A9A">
        <w:rPr>
          <w:rFonts w:ascii="Calibri" w:hAnsi="Calibri"/>
          <w:color w:val="auto"/>
        </w:rPr>
        <w:t xml:space="preserve"> alone. They're spending money </w:t>
      </w:r>
      <w:r w:rsidR="00BA4B58">
        <w:rPr>
          <w:rFonts w:ascii="Calibri" w:hAnsi="Calibri"/>
          <w:color w:val="auto"/>
        </w:rPr>
        <w:t>on</w:t>
      </w:r>
      <w:r w:rsidRPr="00445A9A">
        <w:rPr>
          <w:rFonts w:ascii="Calibri" w:hAnsi="Calibri"/>
          <w:color w:val="auto"/>
        </w:rPr>
        <w:t xml:space="preserve"> all of these, and the construction will probably start anywhere from Q3 of 2024 onwards. Actually, one of them </w:t>
      </w:r>
      <w:r w:rsidR="00E12BD8" w:rsidRPr="00445A9A">
        <w:rPr>
          <w:rFonts w:ascii="Calibri" w:hAnsi="Calibri"/>
          <w:color w:val="auto"/>
        </w:rPr>
        <w:t>may be</w:t>
      </w:r>
      <w:r w:rsidRPr="00445A9A">
        <w:rPr>
          <w:rFonts w:ascii="Calibri" w:hAnsi="Calibri"/>
          <w:color w:val="auto"/>
        </w:rPr>
        <w:t xml:space="preserve"> Q1 2024. So</w:t>
      </w:r>
      <w:r w:rsidR="00BA4B58">
        <w:rPr>
          <w:rFonts w:ascii="Calibri" w:hAnsi="Calibri"/>
          <w:color w:val="auto"/>
        </w:rPr>
        <w:t>,</w:t>
      </w:r>
      <w:r w:rsidRPr="00445A9A">
        <w:rPr>
          <w:rFonts w:ascii="Calibri" w:hAnsi="Calibri"/>
          <w:color w:val="auto"/>
        </w:rPr>
        <w:t xml:space="preserve"> they have institutional partners on </w:t>
      </w:r>
      <w:r w:rsidR="00BA4B58">
        <w:rPr>
          <w:rFonts w:ascii="Calibri" w:hAnsi="Calibri"/>
          <w:color w:val="auto"/>
        </w:rPr>
        <w:t>one</w:t>
      </w:r>
      <w:r w:rsidRPr="00445A9A">
        <w:rPr>
          <w:rFonts w:ascii="Calibri" w:hAnsi="Calibri"/>
          <w:color w:val="auto"/>
        </w:rPr>
        <w:t xml:space="preserve">, </w:t>
      </w:r>
      <w:r w:rsidR="00BA4B58">
        <w:rPr>
          <w:rFonts w:ascii="Calibri" w:hAnsi="Calibri"/>
          <w:color w:val="auto"/>
        </w:rPr>
        <w:t>two</w:t>
      </w:r>
      <w:r w:rsidRPr="00445A9A">
        <w:rPr>
          <w:rFonts w:ascii="Calibri" w:hAnsi="Calibri"/>
          <w:color w:val="auto"/>
        </w:rPr>
        <w:t xml:space="preserve">, </w:t>
      </w:r>
      <w:r w:rsidR="00BA4B58">
        <w:rPr>
          <w:rFonts w:ascii="Calibri" w:hAnsi="Calibri"/>
          <w:color w:val="auto"/>
        </w:rPr>
        <w:t>three</w:t>
      </w:r>
      <w:r w:rsidRPr="00445A9A">
        <w:rPr>
          <w:rFonts w:ascii="Calibri" w:hAnsi="Calibri"/>
          <w:color w:val="auto"/>
        </w:rPr>
        <w:t xml:space="preserve">, </w:t>
      </w:r>
      <w:r w:rsidR="00BA4B58">
        <w:rPr>
          <w:rFonts w:ascii="Calibri" w:hAnsi="Calibri"/>
          <w:color w:val="auto"/>
        </w:rPr>
        <w:t>four—b</w:t>
      </w:r>
      <w:r w:rsidRPr="00445A9A">
        <w:rPr>
          <w:rFonts w:ascii="Calibri" w:hAnsi="Calibri"/>
          <w:color w:val="auto"/>
        </w:rPr>
        <w:t xml:space="preserve">etween </w:t>
      </w:r>
      <w:r w:rsidR="00BA4B58">
        <w:rPr>
          <w:rFonts w:ascii="Calibri" w:hAnsi="Calibri"/>
          <w:color w:val="auto"/>
        </w:rPr>
        <w:t>four</w:t>
      </w:r>
      <w:r w:rsidRPr="00445A9A">
        <w:rPr>
          <w:rFonts w:ascii="Calibri" w:hAnsi="Calibri"/>
          <w:color w:val="auto"/>
        </w:rPr>
        <w:t xml:space="preserve"> and </w:t>
      </w:r>
      <w:r w:rsidR="00BA4B58">
        <w:rPr>
          <w:rFonts w:ascii="Calibri" w:hAnsi="Calibri"/>
          <w:color w:val="auto"/>
        </w:rPr>
        <w:t>five</w:t>
      </w:r>
      <w:r w:rsidRPr="00445A9A">
        <w:rPr>
          <w:rFonts w:ascii="Calibri" w:hAnsi="Calibri"/>
          <w:color w:val="auto"/>
        </w:rPr>
        <w:t xml:space="preserve"> of these who are signed up and ready to go with them.</w:t>
      </w:r>
    </w:p>
    <w:p w14:paraId="7892EBEB" w14:textId="77777777" w:rsidR="00BA4B58" w:rsidRPr="008A2380" w:rsidRDefault="00BA4B58" w:rsidP="00BA4B58">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512F2090" w14:textId="7F048870" w:rsidR="00BA4B58" w:rsidRDefault="00BA4B58" w:rsidP="00445A9A">
      <w:pPr>
        <w:spacing w:line="480" w:lineRule="auto"/>
        <w:ind w:firstLine="720"/>
        <w:jc w:val="both"/>
        <w:rPr>
          <w:rFonts w:ascii="Calibri" w:hAnsi="Calibri"/>
          <w:color w:val="auto"/>
        </w:rPr>
      </w:pPr>
      <w:r>
        <w:rPr>
          <w:rFonts w:ascii="Calibri" w:hAnsi="Calibri"/>
          <w:color w:val="auto"/>
        </w:rPr>
        <w:t>Okay, so…</w:t>
      </w:r>
    </w:p>
    <w:p w14:paraId="021273F3"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1B1821AB" w14:textId="7CD57FF1"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We're hopeful these will potentially</w:t>
      </w:r>
      <w:r w:rsidR="00BA4B58">
        <w:rPr>
          <w:rFonts w:ascii="Calibri" w:hAnsi="Calibri"/>
          <w:color w:val="auto"/>
        </w:rPr>
        <w:t>—a</w:t>
      </w:r>
      <w:r w:rsidRPr="00445A9A">
        <w:rPr>
          <w:rFonts w:ascii="Calibri" w:hAnsi="Calibri"/>
          <w:color w:val="auto"/>
        </w:rPr>
        <w:t>t least MPI's ownerships come back into early</w:t>
      </w:r>
      <w:r w:rsidR="00BA4B58">
        <w:rPr>
          <w:rFonts w:ascii="Calibri" w:hAnsi="Calibri"/>
          <w:color w:val="auto"/>
        </w:rPr>
        <w:t>—t</w:t>
      </w:r>
      <w:r w:rsidRPr="00445A9A">
        <w:rPr>
          <w:rFonts w:ascii="Calibri" w:hAnsi="Calibri"/>
          <w:color w:val="auto"/>
        </w:rPr>
        <w:t xml:space="preserve">hat they'll be presented an opportunity, hopefully in the future. They don't have to </w:t>
      </w:r>
      <w:r w:rsidR="00BA4B58">
        <w:rPr>
          <w:rFonts w:ascii="Calibri" w:hAnsi="Calibri"/>
          <w:color w:val="auto"/>
        </w:rPr>
        <w:t>(inaudible), b</w:t>
      </w:r>
      <w:r w:rsidRPr="00445A9A">
        <w:rPr>
          <w:rFonts w:ascii="Calibri" w:hAnsi="Calibri"/>
          <w:color w:val="auto"/>
        </w:rPr>
        <w:t>ut we're hopeful that they'll be an option for</w:t>
      </w:r>
      <w:r w:rsidR="00BA4B58">
        <w:rPr>
          <w:rFonts w:ascii="Calibri" w:hAnsi="Calibri"/>
          <w:color w:val="auto"/>
        </w:rPr>
        <w:t xml:space="preserve"> the</w:t>
      </w:r>
      <w:r w:rsidRPr="00445A9A">
        <w:rPr>
          <w:rFonts w:ascii="Calibri" w:hAnsi="Calibri"/>
          <w:color w:val="auto"/>
        </w:rPr>
        <w:t xml:space="preserve"> REIT going forward at some point.</w:t>
      </w:r>
    </w:p>
    <w:p w14:paraId="1832251E" w14:textId="77777777" w:rsidR="00445A9A" w:rsidRPr="008A2380"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3ACB28FC" w14:textId="4CE968D5" w:rsidR="00445A9A" w:rsidRPr="00445A9A" w:rsidRDefault="00BA4B58" w:rsidP="00445A9A">
      <w:pPr>
        <w:spacing w:line="480" w:lineRule="auto"/>
        <w:ind w:firstLine="720"/>
        <w:jc w:val="both"/>
        <w:rPr>
          <w:rFonts w:ascii="Calibri" w:hAnsi="Calibri"/>
          <w:color w:val="auto"/>
        </w:rPr>
      </w:pPr>
      <w:r w:rsidRPr="00445A9A">
        <w:rPr>
          <w:rFonts w:ascii="Calibri" w:hAnsi="Calibri"/>
          <w:color w:val="auto"/>
        </w:rPr>
        <w:t>So,</w:t>
      </w:r>
      <w:r w:rsidR="00445A9A" w:rsidRPr="00445A9A">
        <w:rPr>
          <w:rFonts w:ascii="Calibri" w:hAnsi="Calibri"/>
          <w:color w:val="auto"/>
        </w:rPr>
        <w:t xml:space="preserve"> the </w:t>
      </w:r>
      <w:r>
        <w:rPr>
          <w:rFonts w:ascii="Calibri" w:hAnsi="Calibri"/>
          <w:color w:val="auto"/>
        </w:rPr>
        <w:t>seven</w:t>
      </w:r>
      <w:r w:rsidR="00445A9A" w:rsidRPr="00445A9A">
        <w:rPr>
          <w:rFonts w:ascii="Calibri" w:hAnsi="Calibri"/>
          <w:color w:val="auto"/>
        </w:rPr>
        <w:t xml:space="preserve"> opportunities, it sounds like there might be a couple more, I missed the number of properties in Toronto, that might come through or might be offered</w:t>
      </w:r>
      <w:r>
        <w:rPr>
          <w:rFonts w:ascii="Calibri" w:hAnsi="Calibri"/>
          <w:color w:val="auto"/>
        </w:rPr>
        <w:t>?</w:t>
      </w:r>
    </w:p>
    <w:p w14:paraId="36702E9F"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3A4E98D4" w14:textId="5170A6FD"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lastRenderedPageBreak/>
        <w:t>Yes. I mean</w:t>
      </w:r>
      <w:r w:rsidR="00BA4B58">
        <w:rPr>
          <w:rFonts w:ascii="Calibri" w:hAnsi="Calibri"/>
          <w:color w:val="auto"/>
        </w:rPr>
        <w:t xml:space="preserve">, </w:t>
      </w:r>
      <w:r w:rsidRPr="00445A9A">
        <w:rPr>
          <w:rFonts w:ascii="Calibri" w:hAnsi="Calibri"/>
          <w:color w:val="auto"/>
        </w:rPr>
        <w:t>there's an abundance of opportunities that MPI has. I think they've shown that these are</w:t>
      </w:r>
      <w:r w:rsidR="00BA4B58">
        <w:rPr>
          <w:rFonts w:ascii="Calibri" w:hAnsi="Calibri"/>
          <w:color w:val="auto"/>
        </w:rPr>
        <w:t xml:space="preserve">n’t </w:t>
      </w:r>
      <w:r w:rsidRPr="00445A9A">
        <w:rPr>
          <w:rFonts w:ascii="Calibri" w:hAnsi="Calibri"/>
          <w:color w:val="auto"/>
        </w:rPr>
        <w:t xml:space="preserve">made up. </w:t>
      </w:r>
      <w:r w:rsidR="00BA4B58">
        <w:rPr>
          <w:rFonts w:ascii="Calibri" w:hAnsi="Calibri"/>
          <w:color w:val="auto"/>
        </w:rPr>
        <w:t>S</w:t>
      </w:r>
      <w:r w:rsidRPr="00445A9A">
        <w:rPr>
          <w:rFonts w:ascii="Calibri" w:hAnsi="Calibri"/>
          <w:color w:val="auto"/>
        </w:rPr>
        <w:t>o</w:t>
      </w:r>
      <w:r w:rsidR="00BA4B58">
        <w:rPr>
          <w:rFonts w:ascii="Calibri" w:hAnsi="Calibri"/>
          <w:color w:val="auto"/>
        </w:rPr>
        <w:t>,</w:t>
      </w:r>
      <w:r w:rsidRPr="00445A9A">
        <w:rPr>
          <w:rFonts w:ascii="Calibri" w:hAnsi="Calibri"/>
          <w:color w:val="auto"/>
        </w:rPr>
        <w:t xml:space="preserve"> even in addition to these, we know they're out there looking at others as well </w:t>
      </w:r>
      <w:r w:rsidR="00BA4B58">
        <w:rPr>
          <w:rFonts w:ascii="Calibri" w:hAnsi="Calibri"/>
          <w:color w:val="auto"/>
        </w:rPr>
        <w:t>and</w:t>
      </w:r>
      <w:r w:rsidRPr="00445A9A">
        <w:rPr>
          <w:rFonts w:ascii="Calibri" w:hAnsi="Calibri"/>
          <w:color w:val="auto"/>
        </w:rPr>
        <w:t xml:space="preserve"> are at various stages of the process</w:t>
      </w:r>
      <w:r w:rsidR="00BA4B58">
        <w:rPr>
          <w:rFonts w:ascii="Calibri" w:hAnsi="Calibri"/>
          <w:color w:val="auto"/>
        </w:rPr>
        <w:t>, a</w:t>
      </w:r>
      <w:r w:rsidRPr="00445A9A">
        <w:rPr>
          <w:rFonts w:ascii="Calibri" w:hAnsi="Calibri"/>
          <w:color w:val="auto"/>
        </w:rPr>
        <w:t xml:space="preserve">nd so we're pretty excited about at least what they're doing. We'll see if the REIT </w:t>
      </w:r>
      <w:r w:rsidR="00BA4B58">
        <w:rPr>
          <w:rFonts w:ascii="Calibri" w:hAnsi="Calibri"/>
          <w:color w:val="auto"/>
        </w:rPr>
        <w:t>could</w:t>
      </w:r>
      <w:r w:rsidRPr="00445A9A">
        <w:rPr>
          <w:rFonts w:ascii="Calibri" w:hAnsi="Calibri"/>
          <w:color w:val="auto"/>
        </w:rPr>
        <w:t xml:space="preserve"> take advantage of it. It will be dependent on lots of things, including market conditions and cost of capital and access to capital.</w:t>
      </w:r>
    </w:p>
    <w:p w14:paraId="56C69FB4" w14:textId="77777777" w:rsidR="00445A9A" w:rsidRPr="008A2380"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3C0F1C4B" w14:textId="44AEF33C"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Okay. </w:t>
      </w:r>
      <w:r w:rsidR="00BA4B58">
        <w:rPr>
          <w:rFonts w:ascii="Calibri" w:hAnsi="Calibri"/>
          <w:color w:val="auto"/>
        </w:rPr>
        <w:t>Thanks for that. Ca</w:t>
      </w:r>
      <w:r w:rsidRPr="00445A9A">
        <w:rPr>
          <w:rFonts w:ascii="Calibri" w:hAnsi="Calibri"/>
          <w:color w:val="auto"/>
        </w:rPr>
        <w:t>n you remind me</w:t>
      </w:r>
      <w:r w:rsidR="00BA4B58">
        <w:rPr>
          <w:rFonts w:ascii="Calibri" w:hAnsi="Calibri"/>
          <w:color w:val="auto"/>
        </w:rPr>
        <w:t>—s</w:t>
      </w:r>
      <w:r w:rsidRPr="00445A9A">
        <w:rPr>
          <w:rFonts w:ascii="Calibri" w:hAnsi="Calibri"/>
          <w:color w:val="auto"/>
        </w:rPr>
        <w:t>o I mean you're not participating in the development or development funding in any way, so you don't have a</w:t>
      </w:r>
      <w:r w:rsidR="00BA4B58">
        <w:rPr>
          <w:rFonts w:ascii="Calibri" w:hAnsi="Calibri"/>
          <w:color w:val="auto"/>
        </w:rPr>
        <w:t xml:space="preserve">—it </w:t>
      </w:r>
      <w:r w:rsidRPr="00445A9A">
        <w:rPr>
          <w:rFonts w:ascii="Calibri" w:hAnsi="Calibri"/>
          <w:color w:val="auto"/>
        </w:rPr>
        <w:t>was the same structure as the existing CDL program. You have a discount purchase option. But in the event that when these are developed, if Minto looks to monetize its equity stake in these properties, does that ROFO still apply?</w:t>
      </w:r>
    </w:p>
    <w:p w14:paraId="6E80541C"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08C41B06" w14:textId="7844D770"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If it's wholly owned, then we think yes. If there's a partner, no, we waived everything. </w:t>
      </w:r>
      <w:r w:rsidR="00BA4B58">
        <w:rPr>
          <w:rFonts w:ascii="Calibri" w:hAnsi="Calibri"/>
          <w:color w:val="auto"/>
        </w:rPr>
        <w:t>B</w:t>
      </w:r>
      <w:r w:rsidRPr="00445A9A">
        <w:rPr>
          <w:rFonts w:ascii="Calibri" w:hAnsi="Calibri"/>
          <w:color w:val="auto"/>
        </w:rPr>
        <w:t xml:space="preserve">ut notwithstanding what it says, I suspect that Minto will be pretty motivated to at least get what they can in terms of ownership to the REIT. </w:t>
      </w:r>
      <w:r w:rsidR="00BA4B58">
        <w:rPr>
          <w:rFonts w:ascii="Calibri" w:hAnsi="Calibri"/>
          <w:color w:val="auto"/>
        </w:rPr>
        <w:t>O</w:t>
      </w:r>
      <w:r w:rsidRPr="00445A9A">
        <w:rPr>
          <w:rFonts w:ascii="Calibri" w:hAnsi="Calibri"/>
          <w:color w:val="auto"/>
        </w:rPr>
        <w:t xml:space="preserve">bviously, there'd be no discount either. We don't lend them any money. But it's possible that even through the development process that both parties decided that starting another CDL and market terms make sense. </w:t>
      </w:r>
      <w:r w:rsidR="00BA4B58">
        <w:rPr>
          <w:rFonts w:ascii="Calibri" w:hAnsi="Calibri"/>
          <w:color w:val="auto"/>
        </w:rPr>
        <w:t>I</w:t>
      </w:r>
      <w:r w:rsidRPr="00445A9A">
        <w:rPr>
          <w:rFonts w:ascii="Calibri" w:hAnsi="Calibri"/>
          <w:color w:val="auto"/>
        </w:rPr>
        <w:t>f that's case, then there</w:t>
      </w:r>
      <w:r w:rsidR="00BA4B58">
        <w:rPr>
          <w:rFonts w:ascii="Calibri" w:hAnsi="Calibri"/>
          <w:color w:val="auto"/>
        </w:rPr>
        <w:t xml:space="preserve"> will </w:t>
      </w:r>
      <w:r w:rsidRPr="00445A9A">
        <w:rPr>
          <w:rFonts w:ascii="Calibri" w:hAnsi="Calibri"/>
          <w:color w:val="auto"/>
        </w:rPr>
        <w:t xml:space="preserve">likely be a discount associated with anything we would </w:t>
      </w:r>
      <w:r w:rsidR="00BA4B58">
        <w:rPr>
          <w:rFonts w:ascii="Calibri" w:hAnsi="Calibri"/>
          <w:color w:val="auto"/>
        </w:rPr>
        <w:t>(multiple speakers).</w:t>
      </w:r>
    </w:p>
    <w:p w14:paraId="1CE991E3" w14:textId="77777777" w:rsidR="00445A9A" w:rsidRPr="008A2380"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30E922C3" w14:textId="4E255A42" w:rsidR="00445A9A" w:rsidRPr="00445A9A" w:rsidRDefault="00BA4B58" w:rsidP="00445A9A">
      <w:pPr>
        <w:spacing w:line="480" w:lineRule="auto"/>
        <w:ind w:firstLine="720"/>
        <w:jc w:val="both"/>
        <w:rPr>
          <w:rFonts w:ascii="Calibri" w:hAnsi="Calibri"/>
          <w:color w:val="auto"/>
        </w:rPr>
      </w:pPr>
      <w:r>
        <w:rPr>
          <w:rFonts w:ascii="Calibri" w:hAnsi="Calibri"/>
          <w:color w:val="auto"/>
        </w:rPr>
        <w:lastRenderedPageBreak/>
        <w:t xml:space="preserve">Right. </w:t>
      </w:r>
      <w:r w:rsidR="00445A9A" w:rsidRPr="00445A9A">
        <w:rPr>
          <w:rFonts w:ascii="Calibri" w:hAnsi="Calibri"/>
          <w:color w:val="auto"/>
        </w:rPr>
        <w:t>Okay. Nice to see</w:t>
      </w:r>
      <w:r w:rsidR="00B47EEA">
        <w:rPr>
          <w:rFonts w:ascii="Calibri" w:hAnsi="Calibri"/>
          <w:color w:val="auto"/>
        </w:rPr>
        <w:t>—a</w:t>
      </w:r>
      <w:r w:rsidR="00445A9A" w:rsidRPr="00445A9A">
        <w:rPr>
          <w:rFonts w:ascii="Calibri" w:hAnsi="Calibri"/>
          <w:color w:val="auto"/>
        </w:rPr>
        <w:t xml:space="preserve">t least just given the environment, not </w:t>
      </w:r>
      <w:r w:rsidR="00B47EEA">
        <w:rPr>
          <w:rFonts w:ascii="Calibri" w:hAnsi="Calibri"/>
          <w:color w:val="auto"/>
        </w:rPr>
        <w:t>to (inaudible)</w:t>
      </w:r>
      <w:r w:rsidR="00445A9A" w:rsidRPr="00445A9A">
        <w:rPr>
          <w:rFonts w:ascii="Calibri" w:hAnsi="Calibri"/>
          <w:color w:val="auto"/>
        </w:rPr>
        <w:t xml:space="preserve"> the environment, but nice to see that your partner was willing to work with you and postpone the planned intensification of High Park Village. I think </w:t>
      </w:r>
      <w:r w:rsidR="00B47EEA">
        <w:rPr>
          <w:rFonts w:ascii="Calibri" w:hAnsi="Calibri"/>
          <w:color w:val="auto"/>
        </w:rPr>
        <w:t xml:space="preserve">it’s </w:t>
      </w:r>
      <w:r w:rsidR="00445A9A" w:rsidRPr="00445A9A">
        <w:rPr>
          <w:rFonts w:ascii="Calibri" w:hAnsi="Calibri"/>
          <w:color w:val="auto"/>
        </w:rPr>
        <w:t xml:space="preserve">Leslie </w:t>
      </w:r>
      <w:r w:rsidR="00B47EEA">
        <w:rPr>
          <w:rFonts w:ascii="Calibri" w:hAnsi="Calibri"/>
          <w:color w:val="auto"/>
        </w:rPr>
        <w:t xml:space="preserve">or </w:t>
      </w:r>
      <w:r w:rsidR="00445A9A" w:rsidRPr="00445A9A">
        <w:rPr>
          <w:rFonts w:ascii="Calibri" w:hAnsi="Calibri"/>
          <w:color w:val="auto"/>
        </w:rPr>
        <w:t>York Mills</w:t>
      </w:r>
      <w:r w:rsidR="00B47EEA">
        <w:rPr>
          <w:rFonts w:ascii="Calibri" w:hAnsi="Calibri"/>
          <w:color w:val="auto"/>
        </w:rPr>
        <w:t>, i</w:t>
      </w:r>
      <w:r w:rsidR="00445A9A" w:rsidRPr="00445A9A">
        <w:rPr>
          <w:rFonts w:ascii="Calibri" w:hAnsi="Calibri"/>
          <w:color w:val="auto"/>
        </w:rPr>
        <w:t xml:space="preserve">s that the one that's still in predevelopment?  </w:t>
      </w:r>
      <w:r w:rsidR="00B47EEA">
        <w:rPr>
          <w:rFonts w:ascii="Calibri" w:hAnsi="Calibri"/>
          <w:color w:val="auto"/>
        </w:rPr>
        <w:t>T</w:t>
      </w:r>
      <w:r w:rsidR="00445A9A" w:rsidRPr="00445A9A">
        <w:rPr>
          <w:rFonts w:ascii="Calibri" w:hAnsi="Calibri"/>
          <w:color w:val="auto"/>
        </w:rPr>
        <w:t>hat would be the first part of the question</w:t>
      </w:r>
      <w:r w:rsidR="00B47EEA">
        <w:rPr>
          <w:rFonts w:ascii="Calibri" w:hAnsi="Calibri"/>
          <w:color w:val="auto"/>
        </w:rPr>
        <w:t>, a</w:t>
      </w:r>
      <w:r w:rsidR="00445A9A" w:rsidRPr="00445A9A">
        <w:rPr>
          <w:rFonts w:ascii="Calibri" w:hAnsi="Calibri"/>
          <w:color w:val="auto"/>
        </w:rPr>
        <w:t>nd then the second part, is there any thought to potentially postponing that one?</w:t>
      </w:r>
    </w:p>
    <w:p w14:paraId="675EFC9B"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652A4845" w14:textId="670F5FF6"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I mean, the </w:t>
      </w:r>
      <w:r w:rsidR="00B47EEA">
        <w:rPr>
          <w:rFonts w:ascii="Calibri" w:hAnsi="Calibri"/>
          <w:color w:val="auto"/>
        </w:rPr>
        <w:t>three</w:t>
      </w:r>
      <w:r w:rsidRPr="00445A9A">
        <w:rPr>
          <w:rFonts w:ascii="Calibri" w:hAnsi="Calibri"/>
          <w:color w:val="auto"/>
        </w:rPr>
        <w:t xml:space="preserve"> on balance sheet developments that we have, Leslie York Mills, Richgrove</w:t>
      </w:r>
      <w:r w:rsidR="00B47EEA">
        <w:rPr>
          <w:rFonts w:ascii="Calibri" w:hAnsi="Calibri"/>
          <w:color w:val="auto"/>
        </w:rPr>
        <w:t xml:space="preserve">, </w:t>
      </w:r>
      <w:r w:rsidRPr="00445A9A">
        <w:rPr>
          <w:rFonts w:ascii="Calibri" w:hAnsi="Calibri"/>
          <w:color w:val="auto"/>
        </w:rPr>
        <w:t xml:space="preserve">and High Park Village, both Richgrove and Leslie York Mills are already under development. We've basically moved the parking garages on both of them out of the way so that we can dig a hole and start building. </w:t>
      </w:r>
      <w:r w:rsidR="00B47EEA" w:rsidRPr="00445A9A">
        <w:rPr>
          <w:rFonts w:ascii="Calibri" w:hAnsi="Calibri"/>
          <w:color w:val="auto"/>
        </w:rPr>
        <w:t>So,</w:t>
      </w:r>
      <w:r w:rsidRPr="00445A9A">
        <w:rPr>
          <w:rFonts w:ascii="Calibri" w:hAnsi="Calibri"/>
          <w:color w:val="auto"/>
        </w:rPr>
        <w:t xml:space="preserve"> we're actively at that stage now for both Richgrove and Leslie York Mills. There's a big hole in the ground, if you drive by, you can se</w:t>
      </w:r>
      <w:r w:rsidR="00B47EEA">
        <w:rPr>
          <w:rFonts w:ascii="Calibri" w:hAnsi="Calibri"/>
          <w:color w:val="auto"/>
        </w:rPr>
        <w:t>e, a</w:t>
      </w:r>
      <w:r w:rsidRPr="00445A9A">
        <w:rPr>
          <w:rFonts w:ascii="Calibri" w:hAnsi="Calibri"/>
          <w:color w:val="auto"/>
        </w:rPr>
        <w:t>nd I think we're going to start sho</w:t>
      </w:r>
      <w:r w:rsidR="00B47EEA">
        <w:rPr>
          <w:rFonts w:ascii="Calibri" w:hAnsi="Calibri"/>
          <w:color w:val="auto"/>
        </w:rPr>
        <w:t>r</w:t>
      </w:r>
      <w:r w:rsidRPr="00445A9A">
        <w:rPr>
          <w:rFonts w:ascii="Calibri" w:hAnsi="Calibri"/>
          <w:color w:val="auto"/>
        </w:rPr>
        <w:t>ing relatively soon on both of them. So</w:t>
      </w:r>
      <w:r w:rsidR="00B47EEA">
        <w:rPr>
          <w:rFonts w:ascii="Calibri" w:hAnsi="Calibri"/>
          <w:color w:val="auto"/>
        </w:rPr>
        <w:t xml:space="preserve">, </w:t>
      </w:r>
      <w:r w:rsidRPr="00445A9A">
        <w:rPr>
          <w:rFonts w:ascii="Calibri" w:hAnsi="Calibri"/>
          <w:color w:val="auto"/>
        </w:rPr>
        <w:t>those we can't stop.</w:t>
      </w:r>
    </w:p>
    <w:p w14:paraId="417B296D" w14:textId="1BA72A5E"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We have a partner on LYM where we own 100</w:t>
      </w:r>
      <w:r w:rsidR="00BA4B58">
        <w:rPr>
          <w:rFonts w:ascii="Calibri" w:hAnsi="Calibri"/>
          <w:color w:val="auto"/>
        </w:rPr>
        <w:t xml:space="preserve"> percent</w:t>
      </w:r>
      <w:r w:rsidRPr="00445A9A">
        <w:rPr>
          <w:rFonts w:ascii="Calibri" w:hAnsi="Calibri"/>
          <w:color w:val="auto"/>
        </w:rPr>
        <w:t xml:space="preserve"> of Richgrove. High Park Village is the one that we can and we do have control over. </w:t>
      </w:r>
      <w:r w:rsidR="00B47EEA">
        <w:rPr>
          <w:rFonts w:ascii="Calibri" w:hAnsi="Calibri"/>
          <w:color w:val="auto"/>
        </w:rPr>
        <w:t>I</w:t>
      </w:r>
      <w:r w:rsidRPr="00445A9A">
        <w:rPr>
          <w:rFonts w:ascii="Calibri" w:hAnsi="Calibri"/>
          <w:color w:val="auto"/>
        </w:rPr>
        <w:t xml:space="preserve">f I </w:t>
      </w:r>
      <w:r w:rsidR="00E12BD8" w:rsidRPr="00445A9A">
        <w:rPr>
          <w:rFonts w:ascii="Calibri" w:hAnsi="Calibri"/>
          <w:color w:val="auto"/>
        </w:rPr>
        <w:t>can just</w:t>
      </w:r>
      <w:r w:rsidRPr="00445A9A">
        <w:rPr>
          <w:rFonts w:ascii="Calibri" w:hAnsi="Calibri"/>
          <w:color w:val="auto"/>
        </w:rPr>
        <w:t xml:space="preserve"> comment on that, Michael, we're disappointed</w:t>
      </w:r>
      <w:r w:rsidR="00B47EEA">
        <w:rPr>
          <w:rFonts w:ascii="Calibri" w:hAnsi="Calibri"/>
          <w:color w:val="auto"/>
        </w:rPr>
        <w:t>, a</w:t>
      </w:r>
      <w:r w:rsidRPr="00445A9A">
        <w:rPr>
          <w:rFonts w:ascii="Calibri" w:hAnsi="Calibri"/>
          <w:color w:val="auto"/>
        </w:rPr>
        <w:t xml:space="preserve">nd it's because our country needs more housing, right? </w:t>
      </w:r>
      <w:r w:rsidR="00B47EEA">
        <w:rPr>
          <w:rFonts w:ascii="Calibri" w:hAnsi="Calibri"/>
          <w:color w:val="auto"/>
        </w:rPr>
        <w:t>I</w:t>
      </w:r>
      <w:r w:rsidRPr="00445A9A">
        <w:rPr>
          <w:rFonts w:ascii="Calibri" w:hAnsi="Calibri"/>
          <w:color w:val="auto"/>
        </w:rPr>
        <w:t xml:space="preserve">t needs it now. </w:t>
      </w:r>
      <w:r w:rsidR="00B47EEA">
        <w:rPr>
          <w:rFonts w:ascii="Calibri" w:hAnsi="Calibri"/>
          <w:color w:val="auto"/>
        </w:rPr>
        <w:t>T</w:t>
      </w:r>
      <w:r w:rsidRPr="00445A9A">
        <w:rPr>
          <w:rFonts w:ascii="Calibri" w:hAnsi="Calibri"/>
          <w:color w:val="auto"/>
        </w:rPr>
        <w:t>his is a tremendous candidate to add. I think it's like 700 suites or new housing units in the heart of Toronto right on major transit, adjacent to H</w:t>
      </w:r>
      <w:r w:rsidR="00B47EEA">
        <w:rPr>
          <w:rFonts w:ascii="Calibri" w:hAnsi="Calibri"/>
          <w:color w:val="auto"/>
        </w:rPr>
        <w:t>igh</w:t>
      </w:r>
      <w:r w:rsidRPr="00445A9A">
        <w:rPr>
          <w:rFonts w:ascii="Calibri" w:hAnsi="Calibri"/>
          <w:color w:val="auto"/>
        </w:rPr>
        <w:t xml:space="preserve"> Park</w:t>
      </w:r>
      <w:r w:rsidR="00B47EEA">
        <w:rPr>
          <w:rFonts w:ascii="Calibri" w:hAnsi="Calibri"/>
          <w:color w:val="auto"/>
        </w:rPr>
        <w:t xml:space="preserve">, so </w:t>
      </w:r>
      <w:r w:rsidRPr="00445A9A">
        <w:rPr>
          <w:rFonts w:ascii="Calibri" w:hAnsi="Calibri"/>
          <w:color w:val="auto"/>
        </w:rPr>
        <w:t xml:space="preserve">it's too bad </w:t>
      </w:r>
      <w:r w:rsidR="00B47EEA">
        <w:rPr>
          <w:rFonts w:ascii="Calibri" w:hAnsi="Calibri"/>
          <w:color w:val="auto"/>
        </w:rPr>
        <w:t xml:space="preserve">it can’t </w:t>
      </w:r>
      <w:r w:rsidRPr="00445A9A">
        <w:rPr>
          <w:rFonts w:ascii="Calibri" w:hAnsi="Calibri"/>
          <w:color w:val="auto"/>
        </w:rPr>
        <w:t xml:space="preserve">start. But the reality of the situation is we have competing demands for our capital and our capital is not unlimited. </w:t>
      </w:r>
      <w:r w:rsidR="00B47EEA" w:rsidRPr="00445A9A">
        <w:rPr>
          <w:rFonts w:ascii="Calibri" w:hAnsi="Calibri"/>
          <w:color w:val="auto"/>
        </w:rPr>
        <w:t>So,</w:t>
      </w:r>
      <w:r w:rsidRPr="00445A9A">
        <w:rPr>
          <w:rFonts w:ascii="Calibri" w:hAnsi="Calibri"/>
          <w:color w:val="auto"/>
        </w:rPr>
        <w:t xml:space="preserve"> we have to be disciplined and prioritize our future spend, and we have to make some difficult decisions.</w:t>
      </w:r>
    </w:p>
    <w:p w14:paraId="396067CB" w14:textId="371CEE01" w:rsidR="00B47EEA" w:rsidRDefault="00445A9A" w:rsidP="00445A9A">
      <w:pPr>
        <w:spacing w:line="480" w:lineRule="auto"/>
        <w:ind w:firstLine="720"/>
        <w:jc w:val="both"/>
        <w:rPr>
          <w:rFonts w:ascii="Calibri" w:hAnsi="Calibri"/>
          <w:color w:val="auto"/>
        </w:rPr>
      </w:pPr>
      <w:r>
        <w:rPr>
          <w:rFonts w:ascii="Calibri" w:hAnsi="Calibri"/>
          <w:color w:val="auto"/>
        </w:rPr>
        <w:lastRenderedPageBreak/>
        <w:t>A</w:t>
      </w:r>
      <w:r w:rsidRPr="00445A9A">
        <w:rPr>
          <w:rFonts w:ascii="Calibri" w:hAnsi="Calibri"/>
          <w:color w:val="auto"/>
        </w:rPr>
        <w:t xml:space="preserve">t this time, if it makes sense for us to defer this and </w:t>
      </w:r>
      <w:r w:rsidR="00F749C9" w:rsidRPr="00445A9A">
        <w:rPr>
          <w:rFonts w:ascii="Calibri" w:hAnsi="Calibri"/>
          <w:color w:val="auto"/>
        </w:rPr>
        <w:t>concentrate on</w:t>
      </w:r>
      <w:r w:rsidRPr="00445A9A">
        <w:rPr>
          <w:rFonts w:ascii="Calibri" w:hAnsi="Calibri"/>
          <w:color w:val="auto"/>
        </w:rPr>
        <w:t xml:space="preserve"> what's already in process and what's directly in front of us. </w:t>
      </w:r>
      <w:r w:rsidR="00B47EEA">
        <w:rPr>
          <w:rFonts w:ascii="Calibri" w:hAnsi="Calibri"/>
          <w:color w:val="auto"/>
        </w:rPr>
        <w:t>T</w:t>
      </w:r>
      <w:r w:rsidRPr="00445A9A">
        <w:rPr>
          <w:rFonts w:ascii="Calibri" w:hAnsi="Calibri"/>
          <w:color w:val="auto"/>
        </w:rPr>
        <w:t>hat includes not only our on-balance sheet development that I just went through, but also includes our CDL commitments.</w:t>
      </w:r>
    </w:p>
    <w:p w14:paraId="38FA2F3B" w14:textId="7D583A4B"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I will add that the returns and yields for this development for High Park Village</w:t>
      </w:r>
      <w:r w:rsidR="00B47EEA">
        <w:rPr>
          <w:rFonts w:ascii="Calibri" w:hAnsi="Calibri"/>
          <w:color w:val="auto"/>
        </w:rPr>
        <w:t>—t</w:t>
      </w:r>
      <w:r w:rsidRPr="00445A9A">
        <w:rPr>
          <w:rFonts w:ascii="Calibri" w:hAnsi="Calibri"/>
          <w:color w:val="auto"/>
        </w:rPr>
        <w:t xml:space="preserve">hey still make sense </w:t>
      </w:r>
      <w:r w:rsidR="00B47EEA">
        <w:rPr>
          <w:rFonts w:ascii="Calibri" w:hAnsi="Calibri"/>
          <w:color w:val="auto"/>
        </w:rPr>
        <w:t>in</w:t>
      </w:r>
      <w:r w:rsidRPr="00445A9A">
        <w:rPr>
          <w:rFonts w:ascii="Calibri" w:hAnsi="Calibri"/>
          <w:color w:val="auto"/>
        </w:rPr>
        <w:t xml:space="preserve"> this environment for us. But we don't have unlimited access to capital and that's got to be factored into our decision making.</w:t>
      </w:r>
    </w:p>
    <w:p w14:paraId="3E36128A" w14:textId="77777777" w:rsidR="00445A9A" w:rsidRPr="008A2380"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7CEB4324" w14:textId="1C518989"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That makes a lot of sense. </w:t>
      </w:r>
      <w:r w:rsidR="00B47EEA">
        <w:rPr>
          <w:rFonts w:ascii="Calibri" w:hAnsi="Calibri"/>
          <w:color w:val="auto"/>
        </w:rPr>
        <w:t>Thank you. L</w:t>
      </w:r>
      <w:r w:rsidRPr="00445A9A">
        <w:rPr>
          <w:rFonts w:ascii="Calibri" w:hAnsi="Calibri"/>
          <w:color w:val="auto"/>
        </w:rPr>
        <w:t xml:space="preserve">ast one from me before I turn it back. Just on maximizing cash flow per unit growth as being the number one sort of priority given the current environment. </w:t>
      </w:r>
      <w:r w:rsidR="00B47EEA">
        <w:rPr>
          <w:rFonts w:ascii="Calibri" w:hAnsi="Calibri"/>
          <w:color w:val="auto"/>
        </w:rPr>
        <w:t>S</w:t>
      </w:r>
      <w:r w:rsidRPr="00445A9A">
        <w:rPr>
          <w:rFonts w:ascii="Calibri" w:hAnsi="Calibri"/>
          <w:color w:val="auto"/>
        </w:rPr>
        <w:t>implistically, does that mean that as long as you've got a balance outstanding on your credit facility, any source of equity capital would be used to pay that down?</w:t>
      </w:r>
    </w:p>
    <w:p w14:paraId="2A4CEBB1"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6DB615E5" w14:textId="23DC76CC"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I think simplistically, that's probably the case. I think we do have capital requirements</w:t>
      </w:r>
      <w:r w:rsidR="00B47EEA">
        <w:rPr>
          <w:rFonts w:ascii="Calibri" w:hAnsi="Calibri"/>
          <w:color w:val="auto"/>
        </w:rPr>
        <w:t>, s</w:t>
      </w:r>
      <w:r w:rsidRPr="00445A9A">
        <w:rPr>
          <w:rFonts w:ascii="Calibri" w:hAnsi="Calibri"/>
          <w:color w:val="auto"/>
        </w:rPr>
        <w:t>o as I just said,</w:t>
      </w:r>
      <w:r w:rsidR="00B47EEA">
        <w:rPr>
          <w:rFonts w:ascii="Calibri" w:hAnsi="Calibri"/>
          <w:color w:val="auto"/>
        </w:rPr>
        <w:t xml:space="preserve"> right?</w:t>
      </w:r>
      <w:r w:rsidRPr="00445A9A">
        <w:rPr>
          <w:rFonts w:ascii="Calibri" w:hAnsi="Calibri"/>
          <w:color w:val="auto"/>
        </w:rPr>
        <w:t xml:space="preserve"> CDLs, development opportunities, on-balance sheet development</w:t>
      </w:r>
      <w:r w:rsidR="00B47EEA">
        <w:rPr>
          <w:rFonts w:ascii="Calibri" w:hAnsi="Calibri"/>
          <w:color w:val="auto"/>
        </w:rPr>
        <w:t xml:space="preserve">, </w:t>
      </w:r>
      <w:r w:rsidRPr="00445A9A">
        <w:rPr>
          <w:rFonts w:ascii="Calibri" w:hAnsi="Calibri"/>
          <w:color w:val="auto"/>
        </w:rPr>
        <w:t xml:space="preserve">and </w:t>
      </w:r>
      <w:r w:rsidR="00B47EEA">
        <w:rPr>
          <w:rFonts w:ascii="Calibri" w:hAnsi="Calibri"/>
          <w:color w:val="auto"/>
        </w:rPr>
        <w:t>CAPEX. N</w:t>
      </w:r>
      <w:r w:rsidRPr="00445A9A">
        <w:rPr>
          <w:rFonts w:ascii="Calibri" w:hAnsi="Calibri"/>
          <w:color w:val="auto"/>
        </w:rPr>
        <w:t xml:space="preserve">ot to mention </w:t>
      </w:r>
      <w:r w:rsidR="00B47EEA">
        <w:rPr>
          <w:rFonts w:ascii="Calibri" w:hAnsi="Calibri"/>
          <w:color w:val="auto"/>
        </w:rPr>
        <w:t xml:space="preserve">CAPEX, right? </w:t>
      </w:r>
      <w:r w:rsidRPr="00445A9A">
        <w:rPr>
          <w:rFonts w:ascii="Calibri" w:hAnsi="Calibri"/>
          <w:color w:val="auto"/>
        </w:rPr>
        <w:t>So</w:t>
      </w:r>
      <w:r w:rsidR="00B47EEA">
        <w:rPr>
          <w:rFonts w:ascii="Calibri" w:hAnsi="Calibri"/>
          <w:color w:val="auto"/>
        </w:rPr>
        <w:t>,</w:t>
      </w:r>
      <w:r w:rsidRPr="00445A9A">
        <w:rPr>
          <w:rFonts w:ascii="Calibri" w:hAnsi="Calibri"/>
          <w:color w:val="auto"/>
        </w:rPr>
        <w:t xml:space="preserve"> we're going to take care of those first</w:t>
      </w:r>
      <w:r w:rsidR="00B47EEA">
        <w:rPr>
          <w:rFonts w:ascii="Calibri" w:hAnsi="Calibri"/>
          <w:color w:val="auto"/>
        </w:rPr>
        <w:t>, a</w:t>
      </w:r>
      <w:r w:rsidRPr="00445A9A">
        <w:rPr>
          <w:rFonts w:ascii="Calibri" w:hAnsi="Calibri"/>
          <w:color w:val="auto"/>
        </w:rPr>
        <w:t>nd then any excess capital or cash that we have in excess of that</w:t>
      </w:r>
      <w:r w:rsidR="00A57243">
        <w:rPr>
          <w:rFonts w:ascii="Calibri" w:hAnsi="Calibri"/>
          <w:color w:val="auto"/>
        </w:rPr>
        <w:t xml:space="preserve">, </w:t>
      </w:r>
      <w:r w:rsidRPr="00445A9A">
        <w:rPr>
          <w:rFonts w:ascii="Calibri" w:hAnsi="Calibri"/>
          <w:color w:val="auto"/>
        </w:rPr>
        <w:t>we will likely use to pay down our revolver because that is the most accretive thing that we can do</w:t>
      </w:r>
      <w:r w:rsidR="00A57243">
        <w:rPr>
          <w:rFonts w:ascii="Calibri" w:hAnsi="Calibri"/>
          <w:color w:val="auto"/>
        </w:rPr>
        <w:t>. E</w:t>
      </w:r>
      <w:r w:rsidRPr="00445A9A">
        <w:rPr>
          <w:rFonts w:ascii="Calibri" w:hAnsi="Calibri"/>
          <w:color w:val="auto"/>
        </w:rPr>
        <w:t>ven more than buying back our units, even more than some development yields</w:t>
      </w:r>
      <w:r w:rsidR="00A57243">
        <w:rPr>
          <w:rFonts w:ascii="Calibri" w:hAnsi="Calibri"/>
          <w:color w:val="auto"/>
        </w:rPr>
        <w:t>. W</w:t>
      </w:r>
      <w:r w:rsidRPr="00445A9A">
        <w:rPr>
          <w:rFonts w:ascii="Calibri" w:hAnsi="Calibri"/>
          <w:color w:val="auto"/>
        </w:rPr>
        <w:t>e're paying back over 7</w:t>
      </w:r>
      <w:r w:rsidR="00BA4B58">
        <w:rPr>
          <w:rFonts w:ascii="Calibri" w:hAnsi="Calibri"/>
          <w:color w:val="auto"/>
        </w:rPr>
        <w:t xml:space="preserve"> percent</w:t>
      </w:r>
      <w:r w:rsidRPr="00445A9A">
        <w:rPr>
          <w:rFonts w:ascii="Calibri" w:hAnsi="Calibri"/>
          <w:color w:val="auto"/>
        </w:rPr>
        <w:t xml:space="preserve"> money with that</w:t>
      </w:r>
      <w:r w:rsidR="00A57243">
        <w:rPr>
          <w:rFonts w:ascii="Calibri" w:hAnsi="Calibri"/>
          <w:color w:val="auto"/>
        </w:rPr>
        <w:t xml:space="preserve">, so </w:t>
      </w:r>
      <w:r w:rsidRPr="00445A9A">
        <w:rPr>
          <w:rFonts w:ascii="Calibri" w:hAnsi="Calibri"/>
          <w:color w:val="auto"/>
        </w:rPr>
        <w:t>I think that's a pretty reasonable guess.</w:t>
      </w:r>
    </w:p>
    <w:p w14:paraId="3BDE547B" w14:textId="7AA0BF4B"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lastRenderedPageBreak/>
        <w:t>Now, if there was an amazing acquisition opportunity and we thought we had funds and leverage was in a good spot and it made</w:t>
      </w:r>
      <w:r w:rsidR="00A57243">
        <w:rPr>
          <w:rFonts w:ascii="Calibri" w:hAnsi="Calibri"/>
          <w:color w:val="auto"/>
        </w:rPr>
        <w:t xml:space="preserve"> sense</w:t>
      </w:r>
      <w:r w:rsidRPr="00445A9A">
        <w:rPr>
          <w:rFonts w:ascii="Calibri" w:hAnsi="Calibri"/>
          <w:color w:val="auto"/>
        </w:rPr>
        <w:t xml:space="preserve"> strategically for us to do it, would we have to have a </w:t>
      </w:r>
      <w:r w:rsidR="00A57243">
        <w:rPr>
          <w:rFonts w:ascii="Calibri" w:hAnsi="Calibri"/>
          <w:color w:val="auto"/>
        </w:rPr>
        <w:t>zero</w:t>
      </w:r>
      <w:r w:rsidR="00A57243" w:rsidRPr="00445A9A">
        <w:rPr>
          <w:rFonts w:ascii="Calibri" w:hAnsi="Calibri"/>
          <w:color w:val="auto"/>
        </w:rPr>
        <w:t>-revolver</w:t>
      </w:r>
      <w:r w:rsidRPr="00445A9A">
        <w:rPr>
          <w:rFonts w:ascii="Calibri" w:hAnsi="Calibri"/>
          <w:color w:val="auto"/>
        </w:rPr>
        <w:t xml:space="preserve"> balance to do that</w:t>
      </w:r>
      <w:r w:rsidR="00A57243">
        <w:rPr>
          <w:rFonts w:ascii="Calibri" w:hAnsi="Calibri"/>
          <w:color w:val="auto"/>
        </w:rPr>
        <w:t>? P</w:t>
      </w:r>
      <w:r w:rsidRPr="00445A9A">
        <w:rPr>
          <w:rFonts w:ascii="Calibri" w:hAnsi="Calibri"/>
          <w:color w:val="auto"/>
        </w:rPr>
        <w:t>robably not. But obviously, we're thinking about all this holistically and we're concentrated on delivering FFO per unit growth.</w:t>
      </w:r>
    </w:p>
    <w:p w14:paraId="3B7216FE" w14:textId="77777777" w:rsidR="00445A9A" w:rsidRPr="008A2380"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0B3C4112" w14:textId="2B2708C0"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Sure. </w:t>
      </w:r>
      <w:r w:rsidR="00A57243">
        <w:rPr>
          <w:rFonts w:ascii="Calibri" w:hAnsi="Calibri"/>
          <w:color w:val="auto"/>
        </w:rPr>
        <w:t>C</w:t>
      </w:r>
      <w:r w:rsidRPr="00445A9A">
        <w:rPr>
          <w:rFonts w:ascii="Calibri" w:hAnsi="Calibri"/>
          <w:color w:val="auto"/>
        </w:rPr>
        <w:t xml:space="preserve">an you just remind me, is there any more equity required for the </w:t>
      </w:r>
      <w:r w:rsidR="00A57243">
        <w:rPr>
          <w:rFonts w:ascii="Calibri" w:hAnsi="Calibri"/>
          <w:color w:val="auto"/>
        </w:rPr>
        <w:t>two</w:t>
      </w:r>
      <w:r w:rsidRPr="00445A9A">
        <w:rPr>
          <w:rFonts w:ascii="Calibri" w:hAnsi="Calibri"/>
          <w:color w:val="auto"/>
        </w:rPr>
        <w:t xml:space="preserve"> on-balance sheet developments? Or has that been fully taken care of?</w:t>
      </w:r>
    </w:p>
    <w:p w14:paraId="3E0FE4B7"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64A59D8A" w14:textId="3A07CF4B"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Yes, there's a little bit</w:t>
      </w:r>
      <w:r w:rsidR="00A57243">
        <w:rPr>
          <w:rFonts w:ascii="Calibri" w:hAnsi="Calibri"/>
          <w:color w:val="auto"/>
        </w:rPr>
        <w:t>. C</w:t>
      </w:r>
      <w:r w:rsidRPr="00445A9A">
        <w:rPr>
          <w:rFonts w:ascii="Calibri" w:hAnsi="Calibri"/>
          <w:color w:val="auto"/>
        </w:rPr>
        <w:t>all it about $6 million for both of them combined for the rest of 2023 and another about $6 million for both of them for 2024.</w:t>
      </w:r>
    </w:p>
    <w:p w14:paraId="22E8E677" w14:textId="77777777" w:rsidR="00445A9A" w:rsidRPr="008A2380"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4BFF575C" w14:textId="2D7E9E8D" w:rsidR="00445A9A" w:rsidRPr="00445A9A" w:rsidRDefault="00A57243" w:rsidP="00445A9A">
      <w:pPr>
        <w:spacing w:line="480" w:lineRule="auto"/>
        <w:ind w:firstLine="720"/>
        <w:jc w:val="both"/>
        <w:rPr>
          <w:rFonts w:ascii="Calibri" w:hAnsi="Calibri"/>
          <w:color w:val="auto"/>
        </w:rPr>
      </w:pPr>
      <w:r>
        <w:rPr>
          <w:rFonts w:ascii="Calibri" w:hAnsi="Calibri"/>
          <w:color w:val="auto"/>
        </w:rPr>
        <w:t xml:space="preserve">Then </w:t>
      </w:r>
      <w:r w:rsidR="00445A9A" w:rsidRPr="00445A9A">
        <w:rPr>
          <w:rFonts w:ascii="Calibri" w:hAnsi="Calibri"/>
          <w:color w:val="auto"/>
        </w:rPr>
        <w:t>you've got construction financing for the balance?</w:t>
      </w:r>
    </w:p>
    <w:p w14:paraId="7051A2CC"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5EEC07B3" w14:textId="66BCE9ED" w:rsidR="00445A9A" w:rsidRDefault="00445A9A" w:rsidP="00445A9A">
      <w:pPr>
        <w:spacing w:line="480" w:lineRule="auto"/>
        <w:ind w:firstLine="720"/>
        <w:jc w:val="both"/>
        <w:rPr>
          <w:rFonts w:ascii="Calibri" w:hAnsi="Calibri"/>
          <w:color w:val="auto"/>
        </w:rPr>
      </w:pPr>
      <w:r w:rsidRPr="00445A9A">
        <w:rPr>
          <w:rFonts w:ascii="Calibri" w:hAnsi="Calibri"/>
          <w:color w:val="auto"/>
        </w:rPr>
        <w:t>That's right.</w:t>
      </w:r>
    </w:p>
    <w:p w14:paraId="66F825CF" w14:textId="77777777" w:rsidR="00A57243" w:rsidRPr="008A2380" w:rsidRDefault="00A57243" w:rsidP="00A57243">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Michael Markidis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 BMO Capital Markets</w:t>
      </w:r>
    </w:p>
    <w:p w14:paraId="58CF6877" w14:textId="644BA440" w:rsidR="00A57243" w:rsidRDefault="00A57243" w:rsidP="00A57243">
      <w:pPr>
        <w:spacing w:line="480" w:lineRule="auto"/>
        <w:ind w:firstLine="720"/>
        <w:jc w:val="both"/>
        <w:rPr>
          <w:rFonts w:ascii="Calibri" w:hAnsi="Calibri"/>
          <w:color w:val="auto"/>
        </w:rPr>
      </w:pPr>
      <w:r>
        <w:rPr>
          <w:rFonts w:ascii="Calibri" w:hAnsi="Calibri"/>
          <w:color w:val="auto"/>
        </w:rPr>
        <w:t>Got it. I’ve taken up more than enough time. Thanks. I’ll turn it back.</w:t>
      </w:r>
    </w:p>
    <w:p w14:paraId="42441C73"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3601326C" w14:textId="16D830D0" w:rsidR="00A57243" w:rsidRPr="00445A9A" w:rsidRDefault="00A57243" w:rsidP="00445A9A">
      <w:pPr>
        <w:spacing w:line="480" w:lineRule="auto"/>
        <w:ind w:firstLine="720"/>
        <w:jc w:val="both"/>
        <w:rPr>
          <w:rFonts w:ascii="Calibri" w:hAnsi="Calibri"/>
          <w:color w:val="auto"/>
        </w:rPr>
      </w:pPr>
      <w:r>
        <w:rPr>
          <w:rFonts w:ascii="Calibri" w:hAnsi="Calibri"/>
          <w:color w:val="auto"/>
        </w:rPr>
        <w:lastRenderedPageBreak/>
        <w:t>Thanks, Michael.</w:t>
      </w:r>
    </w:p>
    <w:p w14:paraId="19BE651E" w14:textId="77777777" w:rsidR="00445A9A" w:rsidRPr="008A2380" w:rsidRDefault="00445A9A" w:rsidP="00445A9A">
      <w:pPr>
        <w:pStyle w:val="Closing"/>
        <w:spacing w:before="160" w:after="320" w:line="480" w:lineRule="auto"/>
        <w:contextualSpacing w:val="0"/>
        <w:jc w:val="both"/>
        <w:rPr>
          <w:rFonts w:ascii="Calibri" w:eastAsia="Arial" w:hAnsi="Calibri"/>
          <w:b/>
          <w:bCs w:val="0"/>
          <w:caps w:val="0"/>
          <w:color w:val="auto"/>
          <w:spacing w:val="0"/>
          <w:szCs w:val="24"/>
        </w:rPr>
      </w:pPr>
      <w:r w:rsidRPr="008A2380">
        <w:rPr>
          <w:rFonts w:ascii="Calibri" w:eastAsia="Arial" w:hAnsi="Calibri"/>
          <w:b/>
          <w:bCs w:val="0"/>
          <w:caps w:val="0"/>
          <w:color w:val="auto"/>
          <w:spacing w:val="0"/>
          <w:szCs w:val="24"/>
        </w:rPr>
        <w:t>Operator</w:t>
      </w:r>
    </w:p>
    <w:p w14:paraId="7B7B41AB" w14:textId="09428984" w:rsidR="00445A9A" w:rsidRPr="00445A9A" w:rsidRDefault="00A57243" w:rsidP="00445A9A">
      <w:pPr>
        <w:spacing w:line="480" w:lineRule="auto"/>
        <w:ind w:firstLine="720"/>
        <w:jc w:val="both"/>
        <w:rPr>
          <w:rFonts w:ascii="Calibri" w:hAnsi="Calibri"/>
          <w:color w:val="auto"/>
        </w:rPr>
      </w:pPr>
      <w:r>
        <w:rPr>
          <w:rFonts w:ascii="Calibri" w:hAnsi="Calibri"/>
          <w:color w:val="auto"/>
        </w:rPr>
        <w:t xml:space="preserve">Thank you. </w:t>
      </w:r>
      <w:r w:rsidR="00445A9A" w:rsidRPr="00445A9A">
        <w:rPr>
          <w:rFonts w:ascii="Calibri" w:hAnsi="Calibri"/>
          <w:color w:val="auto"/>
        </w:rPr>
        <w:t>The next question comes from Jonathan Kelcher of TD Cowen.</w:t>
      </w:r>
      <w:r>
        <w:rPr>
          <w:rFonts w:ascii="Calibri" w:hAnsi="Calibri"/>
          <w:color w:val="auto"/>
        </w:rPr>
        <w:t xml:space="preserve"> Please go ahead.</w:t>
      </w:r>
    </w:p>
    <w:p w14:paraId="2DBEF5DA" w14:textId="1B44E358" w:rsidR="00445A9A" w:rsidRPr="00445A9A"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Jonathan Kelcher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 xml:space="preserve">Analyst, </w:t>
      </w:r>
      <w:r>
        <w:rPr>
          <w:rFonts w:ascii="Calibri" w:eastAsia="Arial" w:hAnsi="Calibri"/>
          <w:bCs w:val="0"/>
          <w:caps w:val="0"/>
          <w:color w:val="auto"/>
          <w:spacing w:val="0"/>
          <w:szCs w:val="24"/>
        </w:rPr>
        <w:t>TD Cowen</w:t>
      </w:r>
    </w:p>
    <w:p w14:paraId="68C3CB60" w14:textId="7FC7E196" w:rsidR="00445A9A" w:rsidRPr="00445A9A" w:rsidRDefault="00A57243" w:rsidP="00445A9A">
      <w:pPr>
        <w:spacing w:line="480" w:lineRule="auto"/>
        <w:ind w:firstLine="720"/>
        <w:jc w:val="both"/>
        <w:rPr>
          <w:rFonts w:ascii="Calibri" w:hAnsi="Calibri"/>
          <w:color w:val="auto"/>
        </w:rPr>
      </w:pPr>
      <w:r>
        <w:rPr>
          <w:rFonts w:ascii="Calibri" w:hAnsi="Calibri"/>
          <w:color w:val="auto"/>
        </w:rPr>
        <w:t xml:space="preserve">Thanks. Good morning. </w:t>
      </w:r>
      <w:r w:rsidR="00445A9A" w:rsidRPr="00445A9A">
        <w:rPr>
          <w:rFonts w:ascii="Calibri" w:hAnsi="Calibri"/>
          <w:color w:val="auto"/>
        </w:rPr>
        <w:t xml:space="preserve">I guess just sort of sticking with the balance sheet and where you guys have made really good progress on the floating rate debt. Given that progress, are asset sales less a priority now than they may have been </w:t>
      </w:r>
      <w:r>
        <w:rPr>
          <w:rFonts w:ascii="Calibri" w:hAnsi="Calibri"/>
          <w:color w:val="auto"/>
        </w:rPr>
        <w:t>three</w:t>
      </w:r>
      <w:r w:rsidR="00445A9A" w:rsidRPr="00445A9A">
        <w:rPr>
          <w:rFonts w:ascii="Calibri" w:hAnsi="Calibri"/>
          <w:color w:val="auto"/>
        </w:rPr>
        <w:t xml:space="preserve"> or </w:t>
      </w:r>
      <w:r>
        <w:rPr>
          <w:rFonts w:ascii="Calibri" w:hAnsi="Calibri"/>
          <w:color w:val="auto"/>
        </w:rPr>
        <w:t>six</w:t>
      </w:r>
      <w:r w:rsidR="00445A9A" w:rsidRPr="00445A9A">
        <w:rPr>
          <w:rFonts w:ascii="Calibri" w:hAnsi="Calibri"/>
          <w:color w:val="auto"/>
        </w:rPr>
        <w:t xml:space="preserve"> months ago? I guess, related to that, what are you seeing in the market in terms of opportunities for some asset sales?</w:t>
      </w:r>
    </w:p>
    <w:p w14:paraId="3E6C430A"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45B1B2E3" w14:textId="1EE91889" w:rsidR="00445A9A" w:rsidRPr="00445A9A" w:rsidRDefault="00A57243" w:rsidP="00445A9A">
      <w:pPr>
        <w:spacing w:line="480" w:lineRule="auto"/>
        <w:ind w:firstLine="720"/>
        <w:jc w:val="both"/>
        <w:rPr>
          <w:rFonts w:ascii="Calibri" w:hAnsi="Calibri"/>
          <w:color w:val="auto"/>
        </w:rPr>
      </w:pPr>
      <w:r>
        <w:rPr>
          <w:rFonts w:ascii="Calibri" w:hAnsi="Calibri"/>
          <w:color w:val="auto"/>
        </w:rPr>
        <w:t xml:space="preserve">Hi, Jonathan. </w:t>
      </w:r>
      <w:r w:rsidR="00445A9A">
        <w:rPr>
          <w:rFonts w:ascii="Calibri" w:hAnsi="Calibri"/>
          <w:color w:val="auto"/>
        </w:rPr>
        <w:t>O</w:t>
      </w:r>
      <w:r w:rsidR="00445A9A" w:rsidRPr="00445A9A">
        <w:rPr>
          <w:rFonts w:ascii="Calibri" w:hAnsi="Calibri"/>
          <w:color w:val="auto"/>
        </w:rPr>
        <w:t xml:space="preserve">n the asset sale front, I guess, there are a few comments we can make. To answer your question directly, we feel like you kind of nailed it. At the end of the day, the good news for us now is that we don't </w:t>
      </w:r>
      <w:r>
        <w:rPr>
          <w:rFonts w:ascii="Calibri" w:hAnsi="Calibri"/>
          <w:color w:val="auto"/>
        </w:rPr>
        <w:t>“</w:t>
      </w:r>
      <w:r w:rsidR="00445A9A" w:rsidRPr="00445A9A">
        <w:rPr>
          <w:rFonts w:ascii="Calibri" w:hAnsi="Calibri"/>
          <w:color w:val="auto"/>
        </w:rPr>
        <w:t>need</w:t>
      </w:r>
      <w:r>
        <w:rPr>
          <w:rFonts w:ascii="Calibri" w:hAnsi="Calibri"/>
          <w:color w:val="auto"/>
        </w:rPr>
        <w:t>”</w:t>
      </w:r>
      <w:r w:rsidR="00445A9A" w:rsidRPr="00445A9A">
        <w:rPr>
          <w:rFonts w:ascii="Calibri" w:hAnsi="Calibri"/>
          <w:color w:val="auto"/>
        </w:rPr>
        <w:t xml:space="preserve"> to sell anything. There's no pressure for us to do it</w:t>
      </w:r>
      <w:r>
        <w:rPr>
          <w:rFonts w:ascii="Calibri" w:hAnsi="Calibri"/>
          <w:color w:val="auto"/>
        </w:rPr>
        <w:t xml:space="preserve">, </w:t>
      </w:r>
      <w:r w:rsidR="00445A9A" w:rsidRPr="00445A9A">
        <w:rPr>
          <w:rFonts w:ascii="Calibri" w:hAnsi="Calibri"/>
          <w:color w:val="auto"/>
        </w:rPr>
        <w:t>given all the good financing work that Eddie and his team have done in recent months</w:t>
      </w:r>
      <w:r>
        <w:rPr>
          <w:rFonts w:ascii="Calibri" w:hAnsi="Calibri"/>
          <w:color w:val="auto"/>
        </w:rPr>
        <w:t>,</w:t>
      </w:r>
      <w:r w:rsidR="00445A9A" w:rsidRPr="00445A9A">
        <w:rPr>
          <w:rFonts w:ascii="Calibri" w:hAnsi="Calibri"/>
          <w:color w:val="auto"/>
        </w:rPr>
        <w:t xml:space="preserve"> and the </w:t>
      </w:r>
      <w:r>
        <w:rPr>
          <w:rFonts w:ascii="Calibri" w:hAnsi="Calibri"/>
          <w:color w:val="auto"/>
        </w:rPr>
        <w:t>R</w:t>
      </w:r>
      <w:r w:rsidR="00445A9A" w:rsidRPr="00445A9A">
        <w:rPr>
          <w:rFonts w:ascii="Calibri" w:hAnsi="Calibri"/>
          <w:color w:val="auto"/>
        </w:rPr>
        <w:t>e</w:t>
      </w:r>
      <w:r>
        <w:rPr>
          <w:rFonts w:ascii="Calibri" w:hAnsi="Calibri"/>
          <w:color w:val="auto"/>
        </w:rPr>
        <w:t>F</w:t>
      </w:r>
      <w:r w:rsidR="00445A9A" w:rsidRPr="00445A9A">
        <w:rPr>
          <w:rFonts w:ascii="Calibri" w:hAnsi="Calibri"/>
          <w:color w:val="auto"/>
        </w:rPr>
        <w:t>is that we actually have ahead of us for the balance of this year and for 2024. So</w:t>
      </w:r>
      <w:r>
        <w:rPr>
          <w:rFonts w:ascii="Calibri" w:hAnsi="Calibri"/>
          <w:color w:val="auto"/>
        </w:rPr>
        <w:t>,</w:t>
      </w:r>
      <w:r w:rsidR="00445A9A" w:rsidRPr="00445A9A">
        <w:rPr>
          <w:rFonts w:ascii="Calibri" w:hAnsi="Calibri"/>
          <w:color w:val="auto"/>
        </w:rPr>
        <w:t xml:space="preserve"> that really helps us vis-a-vis pricing discussions with potential buyers. There's no real impetus for us. We don't have to sell anything</w:t>
      </w:r>
      <w:r>
        <w:rPr>
          <w:rFonts w:ascii="Calibri" w:hAnsi="Calibri"/>
          <w:color w:val="auto"/>
        </w:rPr>
        <w:t>, a</w:t>
      </w:r>
      <w:r w:rsidR="00445A9A" w:rsidRPr="00445A9A">
        <w:rPr>
          <w:rFonts w:ascii="Calibri" w:hAnsi="Calibri"/>
          <w:color w:val="auto"/>
        </w:rPr>
        <w:t>nd I think that will help us going forward.</w:t>
      </w:r>
    </w:p>
    <w:p w14:paraId="4DC87DE4" w14:textId="77777777" w:rsidR="00A57243" w:rsidRDefault="00445A9A" w:rsidP="00445A9A">
      <w:pPr>
        <w:spacing w:line="480" w:lineRule="auto"/>
        <w:ind w:firstLine="720"/>
        <w:jc w:val="both"/>
        <w:rPr>
          <w:rFonts w:ascii="Calibri" w:hAnsi="Calibri"/>
          <w:color w:val="auto"/>
        </w:rPr>
      </w:pPr>
      <w:r w:rsidRPr="00445A9A">
        <w:rPr>
          <w:rFonts w:ascii="Calibri" w:hAnsi="Calibri"/>
          <w:color w:val="auto"/>
        </w:rPr>
        <w:t>We haven't taken our foot off the pedal in terms of asset sales because they're still accretive for the most part</w:t>
      </w:r>
      <w:r w:rsidR="00A57243">
        <w:rPr>
          <w:rFonts w:ascii="Calibri" w:hAnsi="Calibri"/>
          <w:color w:val="auto"/>
        </w:rPr>
        <w:t>. I</w:t>
      </w:r>
      <w:r w:rsidRPr="00445A9A">
        <w:rPr>
          <w:rFonts w:ascii="Calibri" w:hAnsi="Calibri"/>
          <w:color w:val="auto"/>
        </w:rPr>
        <w:t>f we can sell something for a 5</w:t>
      </w:r>
      <w:r w:rsidR="00BA4B58">
        <w:rPr>
          <w:rFonts w:ascii="Calibri" w:hAnsi="Calibri"/>
          <w:color w:val="auto"/>
        </w:rPr>
        <w:t xml:space="preserve"> percent</w:t>
      </w:r>
      <w:r w:rsidRPr="00445A9A">
        <w:rPr>
          <w:rFonts w:ascii="Calibri" w:hAnsi="Calibri"/>
          <w:color w:val="auto"/>
        </w:rPr>
        <w:t xml:space="preserve"> cap and pay down a 7</w:t>
      </w:r>
      <w:r w:rsidR="00BA4B58">
        <w:rPr>
          <w:rFonts w:ascii="Calibri" w:hAnsi="Calibri"/>
          <w:color w:val="auto"/>
        </w:rPr>
        <w:t xml:space="preserve"> percent</w:t>
      </w:r>
      <w:r w:rsidRPr="00445A9A">
        <w:rPr>
          <w:rFonts w:ascii="Calibri" w:hAnsi="Calibri"/>
          <w:color w:val="auto"/>
        </w:rPr>
        <w:t xml:space="preserve"> revolver, that's accretive. </w:t>
      </w:r>
      <w:r w:rsidR="00A57243" w:rsidRPr="00445A9A">
        <w:rPr>
          <w:rFonts w:ascii="Calibri" w:hAnsi="Calibri"/>
          <w:color w:val="auto"/>
        </w:rPr>
        <w:t>So,</w:t>
      </w:r>
      <w:r w:rsidRPr="00445A9A">
        <w:rPr>
          <w:rFonts w:ascii="Calibri" w:hAnsi="Calibri"/>
          <w:color w:val="auto"/>
        </w:rPr>
        <w:t xml:space="preserve"> we're continuing on that path. </w:t>
      </w:r>
    </w:p>
    <w:p w14:paraId="263B92EF" w14:textId="33813C6F" w:rsidR="00445A9A" w:rsidRPr="00445A9A" w:rsidRDefault="00A57243" w:rsidP="00445A9A">
      <w:pPr>
        <w:spacing w:line="480" w:lineRule="auto"/>
        <w:ind w:firstLine="720"/>
        <w:jc w:val="both"/>
        <w:rPr>
          <w:rFonts w:ascii="Calibri" w:hAnsi="Calibri"/>
          <w:color w:val="auto"/>
        </w:rPr>
      </w:pPr>
      <w:r>
        <w:rPr>
          <w:rFonts w:ascii="Calibri" w:hAnsi="Calibri"/>
          <w:color w:val="auto"/>
        </w:rPr>
        <w:lastRenderedPageBreak/>
        <w:t>T</w:t>
      </w:r>
      <w:r w:rsidR="00445A9A" w:rsidRPr="00445A9A">
        <w:rPr>
          <w:rFonts w:ascii="Calibri" w:hAnsi="Calibri"/>
          <w:color w:val="auto"/>
        </w:rPr>
        <w:t xml:space="preserve">he Edmonton process is still ongoing for our remaining </w:t>
      </w:r>
      <w:r>
        <w:rPr>
          <w:rFonts w:ascii="Calibri" w:hAnsi="Calibri"/>
          <w:color w:val="auto"/>
        </w:rPr>
        <w:t>two</w:t>
      </w:r>
      <w:r w:rsidR="00445A9A" w:rsidRPr="00445A9A">
        <w:rPr>
          <w:rFonts w:ascii="Calibri" w:hAnsi="Calibri"/>
          <w:color w:val="auto"/>
        </w:rPr>
        <w:t xml:space="preserve"> assets. I would say the mortgage assumption approval process with CMHC just generally is extremely slow today</w:t>
      </w:r>
      <w:r>
        <w:rPr>
          <w:rFonts w:ascii="Calibri" w:hAnsi="Calibri"/>
          <w:color w:val="auto"/>
        </w:rPr>
        <w:t xml:space="preserve">, </w:t>
      </w:r>
      <w:r w:rsidR="00445A9A" w:rsidRPr="00445A9A">
        <w:rPr>
          <w:rFonts w:ascii="Calibri" w:hAnsi="Calibri"/>
          <w:color w:val="auto"/>
        </w:rPr>
        <w:t xml:space="preserve">given </w:t>
      </w:r>
      <w:r>
        <w:rPr>
          <w:rFonts w:ascii="Calibri" w:hAnsi="Calibri"/>
          <w:color w:val="auto"/>
        </w:rPr>
        <w:t xml:space="preserve">the </w:t>
      </w:r>
      <w:r w:rsidR="00445A9A" w:rsidRPr="00445A9A">
        <w:rPr>
          <w:rFonts w:ascii="Calibri" w:hAnsi="Calibri"/>
          <w:color w:val="auto"/>
        </w:rPr>
        <w:t>capacity constraints that they have, given the huge volume of applications that came in right before the fee increase went into effect in June. So</w:t>
      </w:r>
      <w:r>
        <w:rPr>
          <w:rFonts w:ascii="Calibri" w:hAnsi="Calibri"/>
          <w:color w:val="auto"/>
        </w:rPr>
        <w:t>,</w:t>
      </w:r>
      <w:r w:rsidR="00445A9A" w:rsidRPr="00445A9A">
        <w:rPr>
          <w:rFonts w:ascii="Calibri" w:hAnsi="Calibri"/>
          <w:color w:val="auto"/>
        </w:rPr>
        <w:t xml:space="preserve"> that's slowed down everything</w:t>
      </w:r>
      <w:r>
        <w:rPr>
          <w:rFonts w:ascii="Calibri" w:hAnsi="Calibri"/>
          <w:color w:val="auto"/>
        </w:rPr>
        <w:t>, s</w:t>
      </w:r>
      <w:r w:rsidR="00445A9A" w:rsidRPr="00445A9A">
        <w:rPr>
          <w:rFonts w:ascii="Calibri" w:hAnsi="Calibri"/>
          <w:color w:val="auto"/>
        </w:rPr>
        <w:t>o they're drowning. But they're great organizations, fantastic partners, and we're really thankful that they're working so hard.</w:t>
      </w:r>
    </w:p>
    <w:p w14:paraId="36F26F26" w14:textId="77777777" w:rsidR="005E6855" w:rsidRDefault="00445A9A" w:rsidP="00445A9A">
      <w:pPr>
        <w:spacing w:line="480" w:lineRule="auto"/>
        <w:ind w:firstLine="720"/>
        <w:jc w:val="both"/>
        <w:rPr>
          <w:rFonts w:ascii="Calibri" w:hAnsi="Calibri"/>
          <w:color w:val="auto"/>
        </w:rPr>
      </w:pPr>
      <w:r w:rsidRPr="00445A9A">
        <w:rPr>
          <w:rFonts w:ascii="Calibri" w:hAnsi="Calibri"/>
          <w:color w:val="auto"/>
        </w:rPr>
        <w:t>But the reality is</w:t>
      </w:r>
      <w:r w:rsidR="00A57243">
        <w:rPr>
          <w:rFonts w:ascii="Calibri" w:hAnsi="Calibri"/>
          <w:color w:val="auto"/>
        </w:rPr>
        <w:t xml:space="preserve"> </w:t>
      </w:r>
      <w:r w:rsidRPr="00445A9A">
        <w:rPr>
          <w:rFonts w:ascii="Calibri" w:hAnsi="Calibri"/>
          <w:color w:val="auto"/>
        </w:rPr>
        <w:t xml:space="preserve">everything, including </w:t>
      </w:r>
      <w:r w:rsidR="00A57243">
        <w:rPr>
          <w:rFonts w:ascii="Calibri" w:hAnsi="Calibri"/>
          <w:color w:val="auto"/>
        </w:rPr>
        <w:t>patent</w:t>
      </w:r>
      <w:r w:rsidRPr="00445A9A">
        <w:rPr>
          <w:rFonts w:ascii="Calibri" w:hAnsi="Calibri"/>
          <w:color w:val="auto"/>
        </w:rPr>
        <w:t xml:space="preserve"> sale approvals, including normal applications, including everything else that came in, it's just slowing everything down. </w:t>
      </w:r>
      <w:r w:rsidR="00A57243">
        <w:rPr>
          <w:rFonts w:ascii="Calibri" w:hAnsi="Calibri"/>
          <w:color w:val="auto"/>
        </w:rPr>
        <w:t>So, w</w:t>
      </w:r>
      <w:r w:rsidRPr="00445A9A">
        <w:rPr>
          <w:rFonts w:ascii="Calibri" w:hAnsi="Calibri"/>
          <w:color w:val="auto"/>
        </w:rPr>
        <w:t>e don't have great visibility on the timing for those remaining assets as we're simply waiting for the final approval</w:t>
      </w:r>
      <w:r w:rsidR="005E6855">
        <w:rPr>
          <w:rFonts w:ascii="Calibri" w:hAnsi="Calibri"/>
          <w:color w:val="auto"/>
        </w:rPr>
        <w:t>, b</w:t>
      </w:r>
      <w:r w:rsidRPr="00445A9A">
        <w:rPr>
          <w:rFonts w:ascii="Calibri" w:hAnsi="Calibri"/>
          <w:color w:val="auto"/>
        </w:rPr>
        <w:t>ut we're hopeful</w:t>
      </w:r>
      <w:r w:rsidR="005E6855">
        <w:rPr>
          <w:rFonts w:ascii="Calibri" w:hAnsi="Calibri"/>
          <w:color w:val="auto"/>
        </w:rPr>
        <w:t>—I’ll just put a bogey out there—b</w:t>
      </w:r>
      <w:r w:rsidRPr="00445A9A">
        <w:rPr>
          <w:rFonts w:ascii="Calibri" w:hAnsi="Calibri"/>
          <w:color w:val="auto"/>
        </w:rPr>
        <w:t>efore the end of September, we're hopeful that</w:t>
      </w:r>
      <w:r w:rsidR="005E6855">
        <w:rPr>
          <w:rFonts w:ascii="Calibri" w:hAnsi="Calibri"/>
          <w:color w:val="auto"/>
        </w:rPr>
        <w:t xml:space="preserve"> that</w:t>
      </w:r>
      <w:r w:rsidRPr="00445A9A">
        <w:rPr>
          <w:rFonts w:ascii="Calibri" w:hAnsi="Calibri"/>
          <w:color w:val="auto"/>
        </w:rPr>
        <w:t xml:space="preserve"> will happen. </w:t>
      </w:r>
      <w:r w:rsidR="005E6855">
        <w:rPr>
          <w:rFonts w:ascii="Calibri" w:hAnsi="Calibri"/>
          <w:color w:val="auto"/>
        </w:rPr>
        <w:t>So,</w:t>
      </w:r>
      <w:r w:rsidRPr="00445A9A">
        <w:rPr>
          <w:rFonts w:ascii="Calibri" w:hAnsi="Calibri"/>
          <w:color w:val="auto"/>
        </w:rPr>
        <w:t xml:space="preserve"> that's Edmonton. </w:t>
      </w:r>
    </w:p>
    <w:p w14:paraId="7FE4353B" w14:textId="1DD4936A" w:rsidR="005E6855" w:rsidRDefault="005E6855" w:rsidP="00445A9A">
      <w:pPr>
        <w:spacing w:line="480" w:lineRule="auto"/>
        <w:ind w:firstLine="720"/>
        <w:jc w:val="both"/>
        <w:rPr>
          <w:rFonts w:ascii="Calibri" w:hAnsi="Calibri"/>
          <w:color w:val="auto"/>
        </w:rPr>
      </w:pPr>
      <w:r>
        <w:rPr>
          <w:rFonts w:ascii="Calibri" w:hAnsi="Calibri"/>
          <w:color w:val="auto"/>
        </w:rPr>
        <w:t>W</w:t>
      </w:r>
      <w:r w:rsidR="00445A9A" w:rsidRPr="00445A9A">
        <w:rPr>
          <w:rFonts w:ascii="Calibri" w:hAnsi="Calibri"/>
          <w:color w:val="auto"/>
        </w:rPr>
        <w:t>e continue to work on a handful of other sales that are at various stages</w:t>
      </w:r>
      <w:r>
        <w:rPr>
          <w:rFonts w:ascii="Calibri" w:hAnsi="Calibri"/>
          <w:color w:val="auto"/>
        </w:rPr>
        <w:t>, b</w:t>
      </w:r>
      <w:r w:rsidR="00445A9A" w:rsidRPr="00445A9A">
        <w:rPr>
          <w:rFonts w:ascii="Calibri" w:hAnsi="Calibri"/>
          <w:color w:val="auto"/>
        </w:rPr>
        <w:t>ut buyer activity has been slower for larger assets, call it, $50 million and up, because there are fewer buyers and those buyers know they have leverage, and so they're being more selective.</w:t>
      </w:r>
      <w:r>
        <w:rPr>
          <w:rFonts w:ascii="Calibri" w:hAnsi="Calibri"/>
          <w:color w:val="auto"/>
        </w:rPr>
        <w:t xml:space="preserve"> </w:t>
      </w:r>
      <w:r w:rsidR="00445A9A" w:rsidRPr="00445A9A">
        <w:rPr>
          <w:rFonts w:ascii="Calibri" w:hAnsi="Calibri"/>
          <w:color w:val="auto"/>
        </w:rPr>
        <w:t xml:space="preserve">But there does seem to be some liquidity in smaller assets, sort of $20 million and less, and we're seeing that and </w:t>
      </w:r>
      <w:r>
        <w:rPr>
          <w:rFonts w:ascii="Calibri" w:hAnsi="Calibri"/>
          <w:color w:val="auto"/>
        </w:rPr>
        <w:t>our</w:t>
      </w:r>
      <w:r w:rsidR="00445A9A" w:rsidRPr="00445A9A">
        <w:rPr>
          <w:rFonts w:ascii="Calibri" w:hAnsi="Calibri"/>
          <w:color w:val="auto"/>
        </w:rPr>
        <w:t xml:space="preserve"> peers are seeing that</w:t>
      </w:r>
      <w:r>
        <w:rPr>
          <w:rFonts w:ascii="Calibri" w:hAnsi="Calibri"/>
          <w:color w:val="auto"/>
        </w:rPr>
        <w:t xml:space="preserve">, </w:t>
      </w:r>
      <w:r w:rsidR="00445A9A" w:rsidRPr="00445A9A">
        <w:rPr>
          <w:rFonts w:ascii="Calibri" w:hAnsi="Calibri"/>
          <w:color w:val="auto"/>
        </w:rPr>
        <w:t xml:space="preserve">and we're just seeing that with other transactions that have been announced. </w:t>
      </w:r>
    </w:p>
    <w:p w14:paraId="7F6F64AB" w14:textId="79424F2C" w:rsidR="00445A9A" w:rsidRPr="00445A9A" w:rsidRDefault="005E6855" w:rsidP="00445A9A">
      <w:pPr>
        <w:spacing w:line="480" w:lineRule="auto"/>
        <w:ind w:firstLine="720"/>
        <w:jc w:val="both"/>
        <w:rPr>
          <w:rFonts w:ascii="Calibri" w:hAnsi="Calibri"/>
          <w:color w:val="auto"/>
        </w:rPr>
      </w:pPr>
      <w:r w:rsidRPr="00445A9A">
        <w:rPr>
          <w:rFonts w:ascii="Calibri" w:hAnsi="Calibri"/>
          <w:color w:val="auto"/>
        </w:rPr>
        <w:t>So,</w:t>
      </w:r>
      <w:r w:rsidR="00445A9A" w:rsidRPr="00445A9A">
        <w:rPr>
          <w:rFonts w:ascii="Calibri" w:hAnsi="Calibri"/>
          <w:color w:val="auto"/>
        </w:rPr>
        <w:t xml:space="preserve"> we continue our discussions</w:t>
      </w:r>
      <w:r>
        <w:rPr>
          <w:rFonts w:ascii="Calibri" w:hAnsi="Calibri"/>
          <w:color w:val="auto"/>
        </w:rPr>
        <w:t>, w</w:t>
      </w:r>
      <w:r w:rsidR="00445A9A" w:rsidRPr="00445A9A">
        <w:rPr>
          <w:rFonts w:ascii="Calibri" w:hAnsi="Calibri"/>
          <w:color w:val="auto"/>
        </w:rPr>
        <w:t xml:space="preserve">e hope that there's a good outcome, but nothing's guaranteed. </w:t>
      </w:r>
      <w:r>
        <w:rPr>
          <w:rFonts w:ascii="Calibri" w:hAnsi="Calibri"/>
          <w:color w:val="auto"/>
        </w:rPr>
        <w:t>A</w:t>
      </w:r>
      <w:r w:rsidR="00445A9A" w:rsidRPr="00445A9A">
        <w:rPr>
          <w:rFonts w:ascii="Calibri" w:hAnsi="Calibri"/>
          <w:color w:val="auto"/>
        </w:rPr>
        <w:t>s I said, I think things will take longer due to the capacity constraints at CMHC and that kind of is what it is.</w:t>
      </w:r>
    </w:p>
    <w:p w14:paraId="5EF0217A" w14:textId="77777777" w:rsidR="00445A9A" w:rsidRPr="00445A9A" w:rsidRDefault="00445A9A" w:rsidP="00445A9A">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Jonathan Kelcher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 xml:space="preserve">Analyst, </w:t>
      </w:r>
      <w:r>
        <w:rPr>
          <w:rFonts w:ascii="Calibri" w:eastAsia="Arial" w:hAnsi="Calibri"/>
          <w:bCs w:val="0"/>
          <w:caps w:val="0"/>
          <w:color w:val="auto"/>
          <w:spacing w:val="0"/>
          <w:szCs w:val="24"/>
        </w:rPr>
        <w:t>TD Cowen</w:t>
      </w:r>
    </w:p>
    <w:p w14:paraId="0964A973" w14:textId="35E06839"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lastRenderedPageBreak/>
        <w:t>Okay. That's lots of colo</w:t>
      </w:r>
      <w:r w:rsidR="005E6855">
        <w:rPr>
          <w:rFonts w:ascii="Calibri" w:hAnsi="Calibri"/>
          <w:color w:val="auto"/>
        </w:rPr>
        <w:t>u</w:t>
      </w:r>
      <w:r w:rsidRPr="00445A9A">
        <w:rPr>
          <w:rFonts w:ascii="Calibri" w:hAnsi="Calibri"/>
          <w:color w:val="auto"/>
        </w:rPr>
        <w:t>r there. I guess just switching gears a little bit</w:t>
      </w:r>
      <w:r w:rsidR="005E6855">
        <w:rPr>
          <w:rFonts w:ascii="Calibri" w:hAnsi="Calibri"/>
          <w:color w:val="auto"/>
        </w:rPr>
        <w:t>, y</w:t>
      </w:r>
      <w:r w:rsidRPr="00445A9A">
        <w:rPr>
          <w:rFonts w:ascii="Calibri" w:hAnsi="Calibri"/>
          <w:color w:val="auto"/>
        </w:rPr>
        <w:t xml:space="preserve">ou guys deferred the High Park development. But if we look out </w:t>
      </w:r>
      <w:r w:rsidR="005E6855">
        <w:rPr>
          <w:rFonts w:ascii="Calibri" w:hAnsi="Calibri"/>
          <w:color w:val="auto"/>
        </w:rPr>
        <w:t>three</w:t>
      </w:r>
      <w:r w:rsidRPr="00445A9A">
        <w:rPr>
          <w:rFonts w:ascii="Calibri" w:hAnsi="Calibri"/>
          <w:color w:val="auto"/>
        </w:rPr>
        <w:t xml:space="preserve">, </w:t>
      </w:r>
      <w:r w:rsidR="005E6855">
        <w:rPr>
          <w:rFonts w:ascii="Calibri" w:hAnsi="Calibri"/>
          <w:color w:val="auto"/>
        </w:rPr>
        <w:t>six</w:t>
      </w:r>
      <w:r w:rsidRPr="00445A9A">
        <w:rPr>
          <w:rFonts w:ascii="Calibri" w:hAnsi="Calibri"/>
          <w:color w:val="auto"/>
        </w:rPr>
        <w:t xml:space="preserve"> months and your cost of capital improves and it starts to make sense, how quickly could you change gears and move forward with that?</w:t>
      </w:r>
    </w:p>
    <w:p w14:paraId="0797C490"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582AA4AA" w14:textId="1273957D" w:rsidR="00445A9A" w:rsidRDefault="00445A9A" w:rsidP="00445A9A">
      <w:pPr>
        <w:spacing w:line="480" w:lineRule="auto"/>
        <w:ind w:firstLine="720"/>
        <w:jc w:val="both"/>
        <w:rPr>
          <w:rFonts w:ascii="Calibri" w:hAnsi="Calibri"/>
          <w:color w:val="auto"/>
        </w:rPr>
      </w:pPr>
      <w:r w:rsidRPr="00445A9A">
        <w:rPr>
          <w:rFonts w:ascii="Calibri" w:hAnsi="Calibri"/>
          <w:color w:val="auto"/>
        </w:rPr>
        <w:t>Yes</w:t>
      </w:r>
      <w:r w:rsidR="005E6855">
        <w:rPr>
          <w:rFonts w:ascii="Calibri" w:hAnsi="Calibri"/>
          <w:color w:val="auto"/>
        </w:rPr>
        <w:t>, s</w:t>
      </w:r>
      <w:r w:rsidRPr="00445A9A">
        <w:rPr>
          <w:rFonts w:ascii="Calibri" w:hAnsi="Calibri"/>
          <w:color w:val="auto"/>
        </w:rPr>
        <w:t>o we are</w:t>
      </w:r>
      <w:r w:rsidR="005E6855">
        <w:rPr>
          <w:rFonts w:ascii="Calibri" w:hAnsi="Calibri"/>
          <w:color w:val="auto"/>
        </w:rPr>
        <w:t xml:space="preserve">, </w:t>
      </w:r>
      <w:r w:rsidRPr="00445A9A">
        <w:rPr>
          <w:rFonts w:ascii="Calibri" w:hAnsi="Calibri"/>
          <w:color w:val="auto"/>
        </w:rPr>
        <w:t>and I think as we announced, we are continuing the predevelopment work over the next 12 months. It's probably a small budget in</w:t>
      </w:r>
      <w:r w:rsidR="005E6855">
        <w:rPr>
          <w:rFonts w:ascii="Calibri" w:hAnsi="Calibri"/>
          <w:color w:val="auto"/>
        </w:rPr>
        <w:t xml:space="preserve"> </w:t>
      </w:r>
      <w:r w:rsidRPr="00445A9A">
        <w:rPr>
          <w:rFonts w:ascii="Calibri" w:hAnsi="Calibri"/>
          <w:color w:val="auto"/>
        </w:rPr>
        <w:t>the very low single digits for 100</w:t>
      </w:r>
      <w:r w:rsidR="00BA4B58">
        <w:rPr>
          <w:rFonts w:ascii="Calibri" w:hAnsi="Calibri"/>
          <w:color w:val="auto"/>
        </w:rPr>
        <w:t xml:space="preserve"> percent</w:t>
      </w:r>
      <w:r w:rsidRPr="00445A9A">
        <w:rPr>
          <w:rFonts w:ascii="Calibri" w:hAnsi="Calibri"/>
          <w:color w:val="auto"/>
        </w:rPr>
        <w:t xml:space="preserve"> of the project for us to keep spending some money</w:t>
      </w:r>
      <w:r w:rsidR="005E6855">
        <w:rPr>
          <w:rFonts w:ascii="Calibri" w:hAnsi="Calibri"/>
          <w:color w:val="auto"/>
        </w:rPr>
        <w:t xml:space="preserve">. To </w:t>
      </w:r>
      <w:r w:rsidRPr="00445A9A">
        <w:rPr>
          <w:rFonts w:ascii="Calibri" w:hAnsi="Calibri"/>
          <w:color w:val="auto"/>
        </w:rPr>
        <w:t>prepare the site for it, to get the rendering done, get everything ready for tender. S</w:t>
      </w:r>
      <w:r w:rsidR="005E6855">
        <w:rPr>
          <w:rFonts w:ascii="Calibri" w:hAnsi="Calibri"/>
          <w:color w:val="auto"/>
        </w:rPr>
        <w:t>o,</w:t>
      </w:r>
      <w:r w:rsidRPr="00445A9A">
        <w:rPr>
          <w:rFonts w:ascii="Calibri" w:hAnsi="Calibri"/>
          <w:color w:val="auto"/>
        </w:rPr>
        <w:t xml:space="preserve"> when we finish that work, which will take, I don't know, 8 to 12 months, we will be in a position that when we say go, we'd hopefully just have to go through the tendering process and could start shovels about </w:t>
      </w:r>
      <w:r w:rsidR="005E6855">
        <w:rPr>
          <w:rFonts w:ascii="Calibri" w:hAnsi="Calibri"/>
          <w:color w:val="auto"/>
        </w:rPr>
        <w:t>six</w:t>
      </w:r>
      <w:r w:rsidRPr="00445A9A">
        <w:rPr>
          <w:rFonts w:ascii="Calibri" w:hAnsi="Calibri"/>
          <w:color w:val="auto"/>
        </w:rPr>
        <w:t xml:space="preserve"> months after we decide to say go.</w:t>
      </w:r>
    </w:p>
    <w:p w14:paraId="7757D87C" w14:textId="77777777" w:rsidR="005E6855" w:rsidRPr="00445A9A" w:rsidRDefault="005E6855" w:rsidP="005E6855">
      <w:pPr>
        <w:pStyle w:val="Closing"/>
        <w:spacing w:before="160" w:after="320" w:line="480" w:lineRule="auto"/>
        <w:contextualSpacing w:val="0"/>
        <w:jc w:val="both"/>
        <w:rPr>
          <w:rFonts w:ascii="Calibri" w:eastAsia="Arial" w:hAnsi="Calibri"/>
          <w:bCs w:val="0"/>
          <w:caps w:val="0"/>
          <w:color w:val="auto"/>
          <w:spacing w:val="0"/>
          <w:szCs w:val="24"/>
        </w:rPr>
      </w:pPr>
      <w:r w:rsidRPr="00445A9A">
        <w:rPr>
          <w:rFonts w:ascii="Calibri" w:eastAsia="Arial" w:hAnsi="Calibri"/>
          <w:b/>
          <w:bCs w:val="0"/>
          <w:caps w:val="0"/>
          <w:color w:val="auto"/>
          <w:spacing w:val="0"/>
          <w:szCs w:val="24"/>
        </w:rPr>
        <w:t xml:space="preserve">Jonathan Kelcher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 xml:space="preserve">Analyst, </w:t>
      </w:r>
      <w:r>
        <w:rPr>
          <w:rFonts w:ascii="Calibri" w:eastAsia="Arial" w:hAnsi="Calibri"/>
          <w:bCs w:val="0"/>
          <w:caps w:val="0"/>
          <w:color w:val="auto"/>
          <w:spacing w:val="0"/>
          <w:szCs w:val="24"/>
        </w:rPr>
        <w:t>TD Cowen</w:t>
      </w:r>
    </w:p>
    <w:p w14:paraId="20AB3B3A" w14:textId="1080AA7E" w:rsidR="005E6855" w:rsidRDefault="005E6855" w:rsidP="00445A9A">
      <w:pPr>
        <w:spacing w:line="480" w:lineRule="auto"/>
        <w:ind w:firstLine="720"/>
        <w:jc w:val="both"/>
        <w:rPr>
          <w:rFonts w:ascii="Calibri" w:hAnsi="Calibri"/>
          <w:color w:val="auto"/>
        </w:rPr>
      </w:pPr>
      <w:r>
        <w:rPr>
          <w:rFonts w:ascii="Calibri" w:hAnsi="Calibri"/>
          <w:color w:val="auto"/>
        </w:rPr>
        <w:t>Okay. That’s it for me. I’ll turn it back. Thanks.</w:t>
      </w:r>
    </w:p>
    <w:p w14:paraId="592AFBBE"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6D632D5C" w14:textId="60C80FA4" w:rsidR="005E6855" w:rsidRPr="00445A9A" w:rsidRDefault="005E6855" w:rsidP="00445A9A">
      <w:pPr>
        <w:spacing w:line="480" w:lineRule="auto"/>
        <w:ind w:firstLine="720"/>
        <w:jc w:val="both"/>
        <w:rPr>
          <w:rFonts w:ascii="Calibri" w:hAnsi="Calibri"/>
          <w:color w:val="auto"/>
        </w:rPr>
      </w:pPr>
      <w:r>
        <w:rPr>
          <w:rFonts w:ascii="Calibri" w:hAnsi="Calibri"/>
          <w:color w:val="auto"/>
        </w:rPr>
        <w:t>Thank you.</w:t>
      </w:r>
    </w:p>
    <w:p w14:paraId="24441877" w14:textId="77777777" w:rsidR="00445A9A" w:rsidRPr="008A2380" w:rsidRDefault="00445A9A" w:rsidP="00445A9A">
      <w:pPr>
        <w:pStyle w:val="Closing"/>
        <w:spacing w:before="160" w:after="320" w:line="480" w:lineRule="auto"/>
        <w:contextualSpacing w:val="0"/>
        <w:jc w:val="both"/>
        <w:rPr>
          <w:rFonts w:ascii="Calibri" w:eastAsia="Arial" w:hAnsi="Calibri"/>
          <w:b/>
          <w:bCs w:val="0"/>
          <w:caps w:val="0"/>
          <w:color w:val="auto"/>
          <w:spacing w:val="0"/>
          <w:szCs w:val="24"/>
        </w:rPr>
      </w:pPr>
      <w:r w:rsidRPr="008A2380">
        <w:rPr>
          <w:rFonts w:ascii="Calibri" w:eastAsia="Arial" w:hAnsi="Calibri"/>
          <w:b/>
          <w:bCs w:val="0"/>
          <w:caps w:val="0"/>
          <w:color w:val="auto"/>
          <w:spacing w:val="0"/>
          <w:szCs w:val="24"/>
        </w:rPr>
        <w:t>Operator</w:t>
      </w:r>
    </w:p>
    <w:p w14:paraId="04B05444" w14:textId="4CB86327" w:rsidR="00445A9A" w:rsidRPr="00445A9A" w:rsidRDefault="005E6855" w:rsidP="00445A9A">
      <w:pPr>
        <w:spacing w:line="480" w:lineRule="auto"/>
        <w:ind w:firstLine="720"/>
        <w:jc w:val="both"/>
        <w:rPr>
          <w:rFonts w:ascii="Calibri" w:hAnsi="Calibri"/>
          <w:color w:val="auto"/>
        </w:rPr>
      </w:pPr>
      <w:r>
        <w:rPr>
          <w:rFonts w:ascii="Calibri" w:hAnsi="Calibri"/>
          <w:color w:val="auto"/>
        </w:rPr>
        <w:t xml:space="preserve">Thank you. </w:t>
      </w:r>
      <w:r w:rsidR="00445A9A" w:rsidRPr="00445A9A">
        <w:rPr>
          <w:rFonts w:ascii="Calibri" w:hAnsi="Calibri"/>
          <w:color w:val="auto"/>
        </w:rPr>
        <w:t>The next question comes from Matt Kornack of National Bank Financial.</w:t>
      </w:r>
      <w:r>
        <w:rPr>
          <w:rFonts w:ascii="Calibri" w:hAnsi="Calibri"/>
          <w:color w:val="auto"/>
        </w:rPr>
        <w:t xml:space="preserve"> Please go ahead.</w:t>
      </w:r>
    </w:p>
    <w:p w14:paraId="6C256672" w14:textId="68547F32" w:rsidR="00445A9A" w:rsidRPr="00445A9A" w:rsidRDefault="00445A9A" w:rsidP="00445A9A">
      <w:pPr>
        <w:pStyle w:val="Closing"/>
        <w:spacing w:before="160" w:after="320" w:line="480" w:lineRule="auto"/>
        <w:contextualSpacing w:val="0"/>
        <w:jc w:val="both"/>
        <w:rPr>
          <w:rFonts w:ascii="Calibri" w:hAnsi="Calibri"/>
          <w:color w:val="auto"/>
        </w:rPr>
      </w:pPr>
      <w:r w:rsidRPr="00445A9A">
        <w:rPr>
          <w:rFonts w:ascii="Calibri" w:eastAsia="Arial" w:hAnsi="Calibri"/>
          <w:b/>
          <w:bCs w:val="0"/>
          <w:caps w:val="0"/>
          <w:color w:val="auto"/>
          <w:spacing w:val="0"/>
          <w:szCs w:val="24"/>
        </w:rPr>
        <w:t xml:space="preserve">Matt Kornack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w:t>
      </w:r>
      <w:r>
        <w:rPr>
          <w:rFonts w:ascii="Calibri" w:eastAsia="Arial" w:hAnsi="Calibri"/>
          <w:bCs w:val="0"/>
          <w:caps w:val="0"/>
          <w:color w:val="auto"/>
          <w:spacing w:val="0"/>
          <w:szCs w:val="24"/>
        </w:rPr>
        <w:t>, National Bank Financial</w:t>
      </w:r>
    </w:p>
    <w:p w14:paraId="0A17EA87" w14:textId="18345DCD" w:rsidR="00445A9A" w:rsidRPr="00445A9A" w:rsidRDefault="005E6855" w:rsidP="00445A9A">
      <w:pPr>
        <w:spacing w:line="480" w:lineRule="auto"/>
        <w:ind w:firstLine="720"/>
        <w:jc w:val="both"/>
        <w:rPr>
          <w:rFonts w:ascii="Calibri" w:hAnsi="Calibri"/>
          <w:color w:val="auto"/>
        </w:rPr>
      </w:pPr>
      <w:r>
        <w:rPr>
          <w:rFonts w:ascii="Calibri" w:hAnsi="Calibri"/>
          <w:color w:val="auto"/>
        </w:rPr>
        <w:lastRenderedPageBreak/>
        <w:t xml:space="preserve">Hi, guys. </w:t>
      </w:r>
      <w:r w:rsidR="00445A9A" w:rsidRPr="00445A9A">
        <w:rPr>
          <w:rFonts w:ascii="Calibri" w:hAnsi="Calibri"/>
          <w:color w:val="auto"/>
        </w:rPr>
        <w:t xml:space="preserve">Just switching to operations. The gain-to-lease opportunity increased a bit this quarter, but leasing spreads were kind of flat. How should we think of </w:t>
      </w:r>
      <w:r>
        <w:rPr>
          <w:rFonts w:ascii="Calibri" w:hAnsi="Calibri"/>
          <w:color w:val="auto"/>
        </w:rPr>
        <w:t xml:space="preserve">the </w:t>
      </w:r>
      <w:r w:rsidR="00445A9A" w:rsidRPr="00445A9A">
        <w:rPr>
          <w:rFonts w:ascii="Calibri" w:hAnsi="Calibri"/>
          <w:color w:val="auto"/>
        </w:rPr>
        <w:t xml:space="preserve">trajectory of those </w:t>
      </w:r>
      <w:r>
        <w:rPr>
          <w:rFonts w:ascii="Calibri" w:hAnsi="Calibri"/>
          <w:color w:val="auto"/>
        </w:rPr>
        <w:t>two</w:t>
      </w:r>
      <w:r w:rsidR="00445A9A" w:rsidRPr="00445A9A">
        <w:rPr>
          <w:rFonts w:ascii="Calibri" w:hAnsi="Calibri"/>
          <w:color w:val="auto"/>
        </w:rPr>
        <w:t>? Understanding that your turnover is a bit higher because you have some non-</w:t>
      </w:r>
      <w:r w:rsidRPr="00445A9A">
        <w:rPr>
          <w:rFonts w:ascii="Calibri" w:hAnsi="Calibri"/>
          <w:color w:val="auto"/>
        </w:rPr>
        <w:t>rent</w:t>
      </w:r>
      <w:r>
        <w:rPr>
          <w:rFonts w:ascii="Calibri" w:hAnsi="Calibri"/>
          <w:color w:val="auto"/>
        </w:rPr>
        <w:t xml:space="preserve"> </w:t>
      </w:r>
      <w:r w:rsidRPr="00445A9A">
        <w:rPr>
          <w:rFonts w:ascii="Calibri" w:hAnsi="Calibri"/>
          <w:color w:val="auto"/>
        </w:rPr>
        <w:t>controlled</w:t>
      </w:r>
      <w:r w:rsidR="00445A9A" w:rsidRPr="00445A9A">
        <w:rPr>
          <w:rFonts w:ascii="Calibri" w:hAnsi="Calibri"/>
          <w:color w:val="auto"/>
        </w:rPr>
        <w:t xml:space="preserve"> assets and Alberta exposure, but just a sense as to where you see that gain-to-lease moving maybe over the next 12 months or so.</w:t>
      </w:r>
    </w:p>
    <w:p w14:paraId="0FA9F096"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6BA8679B" w14:textId="2839EC2D"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Sure. </w:t>
      </w:r>
      <w:r w:rsidR="005E6855">
        <w:rPr>
          <w:rFonts w:ascii="Calibri" w:hAnsi="Calibri"/>
          <w:color w:val="auto"/>
        </w:rPr>
        <w:t xml:space="preserve">Hi, </w:t>
      </w:r>
      <w:r w:rsidRPr="00445A9A">
        <w:rPr>
          <w:rFonts w:ascii="Calibri" w:hAnsi="Calibri"/>
          <w:color w:val="auto"/>
        </w:rPr>
        <w:t>Matt</w:t>
      </w:r>
      <w:r w:rsidR="005E6855">
        <w:rPr>
          <w:rFonts w:ascii="Calibri" w:hAnsi="Calibri"/>
          <w:color w:val="auto"/>
        </w:rPr>
        <w:t>. T</w:t>
      </w:r>
      <w:r w:rsidRPr="00445A9A">
        <w:rPr>
          <w:rFonts w:ascii="Calibri" w:hAnsi="Calibri"/>
          <w:color w:val="auto"/>
        </w:rPr>
        <w:t>hanks. I think a couple of comments on the gain-to-lease. I think our rents are higher, $1</w:t>
      </w:r>
      <w:r w:rsidR="005E6855">
        <w:rPr>
          <w:rFonts w:ascii="Calibri" w:hAnsi="Calibri"/>
          <w:color w:val="auto"/>
        </w:rPr>
        <w:t>,</w:t>
      </w:r>
      <w:r w:rsidRPr="00445A9A">
        <w:rPr>
          <w:rFonts w:ascii="Calibri" w:hAnsi="Calibri"/>
          <w:color w:val="auto"/>
        </w:rPr>
        <w:t>800 rents on average. I don't think we can grow that at 16</w:t>
      </w:r>
      <w:r w:rsidR="00BA4B58">
        <w:rPr>
          <w:rFonts w:ascii="Calibri" w:hAnsi="Calibri"/>
          <w:color w:val="auto"/>
        </w:rPr>
        <w:t xml:space="preserve"> percent</w:t>
      </w:r>
      <w:r w:rsidRPr="00445A9A">
        <w:rPr>
          <w:rFonts w:ascii="Calibri" w:hAnsi="Calibri"/>
          <w:color w:val="auto"/>
        </w:rPr>
        <w:t xml:space="preserve"> into </w:t>
      </w:r>
      <w:r w:rsidR="005E6855">
        <w:rPr>
          <w:rFonts w:ascii="Calibri" w:hAnsi="Calibri"/>
          <w:color w:val="auto"/>
        </w:rPr>
        <w:t>perpetuity</w:t>
      </w:r>
      <w:r w:rsidRPr="00445A9A">
        <w:rPr>
          <w:rFonts w:ascii="Calibri" w:hAnsi="Calibri"/>
          <w:color w:val="auto"/>
        </w:rPr>
        <w:t>. I think we saw 9</w:t>
      </w:r>
      <w:r w:rsidR="00BA4B58">
        <w:rPr>
          <w:rFonts w:ascii="Calibri" w:hAnsi="Calibri"/>
          <w:color w:val="auto"/>
        </w:rPr>
        <w:t xml:space="preserve"> percent</w:t>
      </w:r>
      <w:r w:rsidRPr="00445A9A">
        <w:rPr>
          <w:rFonts w:ascii="Calibri" w:hAnsi="Calibri"/>
          <w:color w:val="auto"/>
        </w:rPr>
        <w:t xml:space="preserve"> to 13</w:t>
      </w:r>
      <w:r w:rsidR="00BA4B58">
        <w:rPr>
          <w:rFonts w:ascii="Calibri" w:hAnsi="Calibri"/>
          <w:color w:val="auto"/>
        </w:rPr>
        <w:t xml:space="preserve"> percent</w:t>
      </w:r>
      <w:r w:rsidRPr="00445A9A">
        <w:rPr>
          <w:rFonts w:ascii="Calibri" w:hAnsi="Calibri"/>
          <w:color w:val="auto"/>
        </w:rPr>
        <w:t xml:space="preserve"> gain-to-lease is pre-pandemic</w:t>
      </w:r>
      <w:r w:rsidR="00001C6F">
        <w:rPr>
          <w:rFonts w:ascii="Calibri" w:hAnsi="Calibri"/>
          <w:color w:val="auto"/>
        </w:rPr>
        <w:t>, a</w:t>
      </w:r>
      <w:r w:rsidRPr="00445A9A">
        <w:rPr>
          <w:rFonts w:ascii="Calibri" w:hAnsi="Calibri"/>
          <w:color w:val="auto"/>
        </w:rPr>
        <w:t>nd we think that the fundamentals in the market today are stronger than they were pre-pandemic, which leads us to slightly higher than 9</w:t>
      </w:r>
      <w:r w:rsidR="00BA4B58">
        <w:rPr>
          <w:rFonts w:ascii="Calibri" w:hAnsi="Calibri"/>
          <w:color w:val="auto"/>
        </w:rPr>
        <w:t xml:space="preserve"> percent</w:t>
      </w:r>
      <w:r w:rsidRPr="00445A9A">
        <w:rPr>
          <w:rFonts w:ascii="Calibri" w:hAnsi="Calibri"/>
          <w:color w:val="auto"/>
        </w:rPr>
        <w:t xml:space="preserve"> to 13</w:t>
      </w:r>
      <w:r w:rsidR="00BA4B58">
        <w:rPr>
          <w:rFonts w:ascii="Calibri" w:hAnsi="Calibri"/>
          <w:color w:val="auto"/>
        </w:rPr>
        <w:t xml:space="preserve"> percent</w:t>
      </w:r>
      <w:r w:rsidRPr="00445A9A">
        <w:rPr>
          <w:rFonts w:ascii="Calibri" w:hAnsi="Calibri"/>
          <w:color w:val="auto"/>
        </w:rPr>
        <w:t>, maybe it's 10</w:t>
      </w:r>
      <w:r w:rsidR="00BA4B58">
        <w:rPr>
          <w:rFonts w:ascii="Calibri" w:hAnsi="Calibri"/>
          <w:color w:val="auto"/>
        </w:rPr>
        <w:t xml:space="preserve"> percent</w:t>
      </w:r>
      <w:r w:rsidRPr="00445A9A">
        <w:rPr>
          <w:rFonts w:ascii="Calibri" w:hAnsi="Calibri"/>
          <w:color w:val="auto"/>
        </w:rPr>
        <w:t xml:space="preserve"> to 15</w:t>
      </w:r>
      <w:r w:rsidR="00BA4B58">
        <w:rPr>
          <w:rFonts w:ascii="Calibri" w:hAnsi="Calibri"/>
          <w:color w:val="auto"/>
        </w:rPr>
        <w:t xml:space="preserve"> percent</w:t>
      </w:r>
      <w:r w:rsidR="00001C6F">
        <w:rPr>
          <w:rFonts w:ascii="Calibri" w:hAnsi="Calibri"/>
          <w:color w:val="auto"/>
        </w:rPr>
        <w:t xml:space="preserve">, </w:t>
      </w:r>
      <w:r w:rsidRPr="00445A9A">
        <w:rPr>
          <w:rFonts w:ascii="Calibri" w:hAnsi="Calibri"/>
          <w:color w:val="auto"/>
        </w:rPr>
        <w:t>or low double digits we think is a reasonable assumption for our gain-to-lease going forward.</w:t>
      </w:r>
    </w:p>
    <w:p w14:paraId="0932867B" w14:textId="64B71FB1" w:rsidR="00445A9A" w:rsidRPr="00445A9A" w:rsidRDefault="00001C6F" w:rsidP="00445A9A">
      <w:pPr>
        <w:spacing w:line="480" w:lineRule="auto"/>
        <w:ind w:firstLine="720"/>
        <w:jc w:val="both"/>
        <w:rPr>
          <w:rFonts w:ascii="Calibri" w:hAnsi="Calibri"/>
          <w:color w:val="auto"/>
        </w:rPr>
      </w:pPr>
      <w:r>
        <w:rPr>
          <w:rFonts w:ascii="Calibri" w:hAnsi="Calibri"/>
          <w:color w:val="auto"/>
        </w:rPr>
        <w:t>T</w:t>
      </w:r>
      <w:r w:rsidR="00445A9A" w:rsidRPr="00445A9A">
        <w:rPr>
          <w:rFonts w:ascii="Calibri" w:hAnsi="Calibri"/>
          <w:color w:val="auto"/>
        </w:rPr>
        <w:t>hat means long term, if you assume a low double-digit growth on our new leases and you assume 3</w:t>
      </w:r>
      <w:r w:rsidR="00BA4B58">
        <w:rPr>
          <w:rFonts w:ascii="Calibri" w:hAnsi="Calibri"/>
          <w:color w:val="auto"/>
        </w:rPr>
        <w:t xml:space="preserve"> percent</w:t>
      </w:r>
      <w:r w:rsidR="00445A9A" w:rsidRPr="00445A9A">
        <w:rPr>
          <w:rFonts w:ascii="Calibri" w:hAnsi="Calibri"/>
          <w:color w:val="auto"/>
        </w:rPr>
        <w:t xml:space="preserve"> to 3.5</w:t>
      </w:r>
      <w:r w:rsidR="00BA4B58">
        <w:rPr>
          <w:rFonts w:ascii="Calibri" w:hAnsi="Calibri"/>
          <w:color w:val="auto"/>
        </w:rPr>
        <w:t xml:space="preserve"> percent</w:t>
      </w:r>
      <w:r w:rsidR="00445A9A" w:rsidRPr="00445A9A">
        <w:rPr>
          <w:rFonts w:ascii="Calibri" w:hAnsi="Calibri"/>
          <w:color w:val="auto"/>
        </w:rPr>
        <w:t xml:space="preserve"> on our renewals, that still gets you to 5</w:t>
      </w:r>
      <w:r w:rsidR="00BA4B58">
        <w:rPr>
          <w:rFonts w:ascii="Calibri" w:hAnsi="Calibri"/>
          <w:color w:val="auto"/>
        </w:rPr>
        <w:t xml:space="preserve"> percent</w:t>
      </w:r>
      <w:r w:rsidR="00445A9A" w:rsidRPr="00445A9A">
        <w:rPr>
          <w:rFonts w:ascii="Calibri" w:hAnsi="Calibri"/>
          <w:color w:val="auto"/>
        </w:rPr>
        <w:t xml:space="preserve"> to 6</w:t>
      </w:r>
      <w:r w:rsidR="00BA4B58">
        <w:rPr>
          <w:rFonts w:ascii="Calibri" w:hAnsi="Calibri"/>
          <w:color w:val="auto"/>
        </w:rPr>
        <w:t xml:space="preserve"> percent</w:t>
      </w:r>
      <w:r w:rsidR="00445A9A" w:rsidRPr="00445A9A">
        <w:rPr>
          <w:rFonts w:ascii="Calibri" w:hAnsi="Calibri"/>
          <w:color w:val="auto"/>
        </w:rPr>
        <w:t xml:space="preserve"> revenue growth. </w:t>
      </w:r>
      <w:r>
        <w:rPr>
          <w:rFonts w:ascii="Calibri" w:hAnsi="Calibri"/>
          <w:color w:val="auto"/>
        </w:rPr>
        <w:t>W</w:t>
      </w:r>
      <w:r w:rsidR="00445A9A" w:rsidRPr="00445A9A">
        <w:rPr>
          <w:rFonts w:ascii="Calibri" w:hAnsi="Calibri"/>
          <w:color w:val="auto"/>
        </w:rPr>
        <w:t>e think now that we've rightsized or at least fixed some of our balance sheet, we're hopeful that even if we generate 5</w:t>
      </w:r>
      <w:r w:rsidR="00BA4B58">
        <w:rPr>
          <w:rFonts w:ascii="Calibri" w:hAnsi="Calibri"/>
          <w:color w:val="auto"/>
        </w:rPr>
        <w:t xml:space="preserve"> percent</w:t>
      </w:r>
      <w:r w:rsidR="00445A9A" w:rsidRPr="00445A9A">
        <w:rPr>
          <w:rFonts w:ascii="Calibri" w:hAnsi="Calibri"/>
          <w:color w:val="auto"/>
        </w:rPr>
        <w:t xml:space="preserve"> or 6</w:t>
      </w:r>
      <w:r w:rsidR="00BA4B58">
        <w:rPr>
          <w:rFonts w:ascii="Calibri" w:hAnsi="Calibri"/>
          <w:color w:val="auto"/>
        </w:rPr>
        <w:t xml:space="preserve"> percent</w:t>
      </w:r>
      <w:r w:rsidR="00445A9A" w:rsidRPr="00445A9A">
        <w:rPr>
          <w:rFonts w:ascii="Calibri" w:hAnsi="Calibri"/>
          <w:color w:val="auto"/>
        </w:rPr>
        <w:t xml:space="preserve"> revenue growth, we can translate that, and then some into cash flow per unit growth if you add leverage to that. </w:t>
      </w:r>
      <w:r>
        <w:rPr>
          <w:rFonts w:ascii="Calibri" w:hAnsi="Calibri"/>
          <w:color w:val="auto"/>
        </w:rPr>
        <w:t>W</w:t>
      </w:r>
      <w:r w:rsidR="00445A9A" w:rsidRPr="00445A9A">
        <w:rPr>
          <w:rFonts w:ascii="Calibri" w:hAnsi="Calibri"/>
          <w:color w:val="auto"/>
        </w:rPr>
        <w:t>e still think that's an okay place to be over the long term.</w:t>
      </w:r>
    </w:p>
    <w:p w14:paraId="17128386" w14:textId="7B104A3E"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I guess the last point is if you think about our 16</w:t>
      </w:r>
      <w:r w:rsidR="00BA4B58">
        <w:rPr>
          <w:rFonts w:ascii="Calibri" w:hAnsi="Calibri"/>
          <w:color w:val="auto"/>
        </w:rPr>
        <w:t xml:space="preserve"> percent</w:t>
      </w:r>
      <w:r w:rsidR="00001C6F">
        <w:rPr>
          <w:rFonts w:ascii="Calibri" w:hAnsi="Calibri"/>
          <w:color w:val="auto"/>
        </w:rPr>
        <w:t xml:space="preserve">, </w:t>
      </w:r>
      <w:r w:rsidRPr="00445A9A">
        <w:rPr>
          <w:rFonts w:ascii="Calibri" w:hAnsi="Calibri"/>
          <w:color w:val="auto"/>
        </w:rPr>
        <w:t>don't forget that is on $1,800 or on a much higher rent</w:t>
      </w:r>
      <w:r w:rsidR="00001C6F">
        <w:rPr>
          <w:rFonts w:ascii="Calibri" w:hAnsi="Calibri"/>
          <w:color w:val="auto"/>
        </w:rPr>
        <w:t xml:space="preserve">, so </w:t>
      </w:r>
      <w:r w:rsidRPr="00445A9A">
        <w:rPr>
          <w:rFonts w:ascii="Calibri" w:hAnsi="Calibri"/>
          <w:color w:val="auto"/>
        </w:rPr>
        <w:t>that is</w:t>
      </w:r>
      <w:r w:rsidR="00001C6F">
        <w:rPr>
          <w:rFonts w:ascii="Calibri" w:hAnsi="Calibri"/>
          <w:color w:val="auto"/>
        </w:rPr>
        <w:t>—I</w:t>
      </w:r>
      <w:r w:rsidRPr="00445A9A">
        <w:rPr>
          <w:rFonts w:ascii="Calibri" w:hAnsi="Calibri"/>
          <w:color w:val="auto"/>
        </w:rPr>
        <w:t>f you just do that math of 16</w:t>
      </w:r>
      <w:r w:rsidR="00BA4B58">
        <w:rPr>
          <w:rFonts w:ascii="Calibri" w:hAnsi="Calibri"/>
          <w:color w:val="auto"/>
        </w:rPr>
        <w:t xml:space="preserve"> percent</w:t>
      </w:r>
      <w:r w:rsidRPr="00445A9A">
        <w:rPr>
          <w:rFonts w:ascii="Calibri" w:hAnsi="Calibri"/>
          <w:color w:val="auto"/>
        </w:rPr>
        <w:t xml:space="preserve"> </w:t>
      </w:r>
      <w:r w:rsidR="00001C6F">
        <w:rPr>
          <w:rFonts w:ascii="Calibri" w:hAnsi="Calibri"/>
          <w:color w:val="auto"/>
        </w:rPr>
        <w:t xml:space="preserve">times </w:t>
      </w:r>
      <w:r w:rsidRPr="00445A9A">
        <w:rPr>
          <w:rFonts w:ascii="Calibri" w:hAnsi="Calibri"/>
          <w:color w:val="auto"/>
        </w:rPr>
        <w:t>$1,800, that's, I don't know, $280 or $290</w:t>
      </w:r>
      <w:r w:rsidR="00001C6F">
        <w:rPr>
          <w:rFonts w:ascii="Calibri" w:hAnsi="Calibri"/>
          <w:color w:val="auto"/>
        </w:rPr>
        <w:t xml:space="preserve"> </w:t>
      </w:r>
      <w:r w:rsidRPr="00445A9A">
        <w:rPr>
          <w:rFonts w:ascii="Calibri" w:hAnsi="Calibri"/>
          <w:color w:val="auto"/>
        </w:rPr>
        <w:t xml:space="preserve">odd dollars per month on a rent. </w:t>
      </w:r>
      <w:r w:rsidR="00001C6F">
        <w:rPr>
          <w:rFonts w:ascii="Calibri" w:hAnsi="Calibri"/>
          <w:color w:val="auto"/>
        </w:rPr>
        <w:t>I</w:t>
      </w:r>
      <w:r w:rsidRPr="00445A9A">
        <w:rPr>
          <w:rFonts w:ascii="Calibri" w:hAnsi="Calibri"/>
          <w:color w:val="auto"/>
        </w:rPr>
        <w:t xml:space="preserve">f you take that $280 </w:t>
      </w:r>
      <w:r w:rsidR="00001C6F">
        <w:rPr>
          <w:rFonts w:ascii="Calibri" w:hAnsi="Calibri"/>
          <w:color w:val="auto"/>
        </w:rPr>
        <w:t xml:space="preserve">or so </w:t>
      </w:r>
      <w:r w:rsidRPr="00445A9A">
        <w:rPr>
          <w:rFonts w:ascii="Calibri" w:hAnsi="Calibri"/>
          <w:color w:val="auto"/>
        </w:rPr>
        <w:t>on a much lower starting base, that's a much higher percentage gain-to-lease. I don't want to lose sight of that for us.</w:t>
      </w:r>
    </w:p>
    <w:p w14:paraId="7EF482D3" w14:textId="77777777" w:rsidR="00445A9A" w:rsidRPr="00445A9A" w:rsidRDefault="00445A9A" w:rsidP="00445A9A">
      <w:pPr>
        <w:pStyle w:val="Closing"/>
        <w:spacing w:before="160" w:after="320" w:line="480" w:lineRule="auto"/>
        <w:contextualSpacing w:val="0"/>
        <w:jc w:val="both"/>
        <w:rPr>
          <w:rFonts w:ascii="Calibri" w:hAnsi="Calibri"/>
          <w:color w:val="auto"/>
        </w:rPr>
      </w:pPr>
      <w:r w:rsidRPr="00445A9A">
        <w:rPr>
          <w:rFonts w:ascii="Calibri" w:eastAsia="Arial" w:hAnsi="Calibri"/>
          <w:b/>
          <w:bCs w:val="0"/>
          <w:caps w:val="0"/>
          <w:color w:val="auto"/>
          <w:spacing w:val="0"/>
          <w:szCs w:val="24"/>
        </w:rPr>
        <w:lastRenderedPageBreak/>
        <w:t xml:space="preserve">Matt Kornack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w:t>
      </w:r>
      <w:r>
        <w:rPr>
          <w:rFonts w:ascii="Calibri" w:eastAsia="Arial" w:hAnsi="Calibri"/>
          <w:bCs w:val="0"/>
          <w:caps w:val="0"/>
          <w:color w:val="auto"/>
          <w:spacing w:val="0"/>
          <w:szCs w:val="24"/>
        </w:rPr>
        <w:t>, National Bank Financial</w:t>
      </w:r>
    </w:p>
    <w:p w14:paraId="3302ED7A" w14:textId="71B8645E" w:rsidR="00445A9A" w:rsidRPr="00445A9A" w:rsidRDefault="00001C6F" w:rsidP="00445A9A">
      <w:pPr>
        <w:spacing w:line="480" w:lineRule="auto"/>
        <w:ind w:firstLine="720"/>
        <w:jc w:val="both"/>
        <w:rPr>
          <w:rFonts w:ascii="Calibri" w:hAnsi="Calibri"/>
          <w:color w:val="auto"/>
        </w:rPr>
      </w:pPr>
      <w:r>
        <w:rPr>
          <w:rFonts w:ascii="Calibri" w:hAnsi="Calibri"/>
          <w:color w:val="auto"/>
        </w:rPr>
        <w:t>No, f</w:t>
      </w:r>
      <w:r w:rsidR="00445A9A" w:rsidRPr="00445A9A">
        <w:rPr>
          <w:rFonts w:ascii="Calibri" w:hAnsi="Calibri"/>
          <w:color w:val="auto"/>
        </w:rPr>
        <w:t>air enough. That makes sense. I guess the only other aspect of the math there would be just cost escalations. It seems like you guys and your peers are starting to see some reprieve on that front. Utilities were down</w:t>
      </w:r>
      <w:r>
        <w:rPr>
          <w:rFonts w:ascii="Calibri" w:hAnsi="Calibri"/>
          <w:color w:val="auto"/>
        </w:rPr>
        <w:t xml:space="preserve">—granted it </w:t>
      </w:r>
      <w:r w:rsidR="00445A9A" w:rsidRPr="00445A9A">
        <w:rPr>
          <w:rFonts w:ascii="Calibri" w:hAnsi="Calibri"/>
          <w:color w:val="auto"/>
        </w:rPr>
        <w:t>may have been usage plus cost</w:t>
      </w:r>
      <w:r>
        <w:rPr>
          <w:rFonts w:ascii="Calibri" w:hAnsi="Calibri"/>
          <w:color w:val="auto"/>
        </w:rPr>
        <w:t>, b</w:t>
      </w:r>
      <w:r w:rsidR="00445A9A" w:rsidRPr="00445A9A">
        <w:rPr>
          <w:rFonts w:ascii="Calibri" w:hAnsi="Calibri"/>
          <w:color w:val="auto"/>
        </w:rPr>
        <w:t>ut year-over-year, and I guess we may be in better shape this winter. But on that front, margin expansion, it seems like it's happening, but how should we think about that going forward?</w:t>
      </w:r>
    </w:p>
    <w:p w14:paraId="4B3EFD5F"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256505BC" w14:textId="35B23A72"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I think we've been pretty consistent with telling people what we think</w:t>
      </w:r>
      <w:r w:rsidR="00001C6F">
        <w:rPr>
          <w:rFonts w:ascii="Calibri" w:hAnsi="Calibri"/>
          <w:color w:val="auto"/>
        </w:rPr>
        <w:t>,</w:t>
      </w:r>
      <w:r w:rsidRPr="00445A9A">
        <w:rPr>
          <w:rFonts w:ascii="Calibri" w:hAnsi="Calibri"/>
          <w:color w:val="auto"/>
        </w:rPr>
        <w:t xml:space="preserve"> at least for 2023, and that is we expect our revenue growth to outpace our expense growth</w:t>
      </w:r>
      <w:r w:rsidR="00001C6F">
        <w:rPr>
          <w:rFonts w:ascii="Calibri" w:hAnsi="Calibri"/>
          <w:color w:val="auto"/>
        </w:rPr>
        <w:t>, w</w:t>
      </w:r>
      <w:r w:rsidRPr="00445A9A">
        <w:rPr>
          <w:rFonts w:ascii="Calibri" w:hAnsi="Calibri"/>
          <w:color w:val="auto"/>
        </w:rPr>
        <w:t>here if you just think overall about our expenses, I think the new inflationary increase for us is probably 5</w:t>
      </w:r>
      <w:r w:rsidR="00BA4B58">
        <w:rPr>
          <w:rFonts w:ascii="Calibri" w:hAnsi="Calibri"/>
          <w:color w:val="auto"/>
        </w:rPr>
        <w:t xml:space="preserve"> percent</w:t>
      </w:r>
      <w:r w:rsidRPr="00445A9A">
        <w:rPr>
          <w:rFonts w:ascii="Calibri" w:hAnsi="Calibri"/>
          <w:color w:val="auto"/>
        </w:rPr>
        <w:t xml:space="preserve"> to 6</w:t>
      </w:r>
      <w:r w:rsidR="00BA4B58">
        <w:rPr>
          <w:rFonts w:ascii="Calibri" w:hAnsi="Calibri"/>
          <w:color w:val="auto"/>
        </w:rPr>
        <w:t xml:space="preserve"> percent</w:t>
      </w:r>
      <w:r w:rsidRPr="00445A9A">
        <w:rPr>
          <w:rFonts w:ascii="Calibri" w:hAnsi="Calibri"/>
          <w:color w:val="auto"/>
        </w:rPr>
        <w:t xml:space="preserve">. </w:t>
      </w:r>
      <w:r w:rsidR="00001C6F" w:rsidRPr="00445A9A">
        <w:rPr>
          <w:rFonts w:ascii="Calibri" w:hAnsi="Calibri"/>
          <w:color w:val="auto"/>
        </w:rPr>
        <w:t>So,</w:t>
      </w:r>
      <w:r w:rsidRPr="00445A9A">
        <w:rPr>
          <w:rFonts w:ascii="Calibri" w:hAnsi="Calibri"/>
          <w:color w:val="auto"/>
        </w:rPr>
        <w:t xml:space="preserve"> you can expect inflationary increases for many line items</w:t>
      </w:r>
      <w:r w:rsidR="00001C6F">
        <w:rPr>
          <w:rFonts w:ascii="Calibri" w:hAnsi="Calibri"/>
          <w:color w:val="auto"/>
        </w:rPr>
        <w:t>:</w:t>
      </w:r>
      <w:r w:rsidRPr="00445A9A">
        <w:rPr>
          <w:rFonts w:ascii="Calibri" w:hAnsi="Calibri"/>
          <w:color w:val="auto"/>
        </w:rPr>
        <w:t xml:space="preserve"> water, hydro, insurance. </w:t>
      </w:r>
      <w:r w:rsidR="00001C6F">
        <w:rPr>
          <w:rFonts w:ascii="Calibri" w:hAnsi="Calibri"/>
          <w:color w:val="auto"/>
        </w:rPr>
        <w:t>P</w:t>
      </w:r>
      <w:r w:rsidRPr="00445A9A">
        <w:rPr>
          <w:rFonts w:ascii="Calibri" w:hAnsi="Calibri"/>
          <w:color w:val="auto"/>
        </w:rPr>
        <w:t>roperty tax</w:t>
      </w:r>
      <w:r w:rsidR="00001C6F">
        <w:rPr>
          <w:rFonts w:ascii="Calibri" w:hAnsi="Calibri"/>
          <w:color w:val="auto"/>
        </w:rPr>
        <w:t xml:space="preserve"> is </w:t>
      </w:r>
      <w:r w:rsidRPr="00445A9A">
        <w:rPr>
          <w:rFonts w:ascii="Calibri" w:hAnsi="Calibri"/>
          <w:color w:val="auto"/>
        </w:rPr>
        <w:t>a bit lumpy, but so far, it's a little lower than that. But we are experiencing higher growth on salaries</w:t>
      </w:r>
      <w:r w:rsidR="00001C6F">
        <w:rPr>
          <w:rFonts w:ascii="Calibri" w:hAnsi="Calibri"/>
          <w:color w:val="auto"/>
        </w:rPr>
        <w:t>, s</w:t>
      </w:r>
      <w:r w:rsidRPr="00445A9A">
        <w:rPr>
          <w:rFonts w:ascii="Calibri" w:hAnsi="Calibri"/>
          <w:color w:val="auto"/>
        </w:rPr>
        <w:t>o high single</w:t>
      </w:r>
      <w:r w:rsidR="00001C6F">
        <w:rPr>
          <w:rFonts w:ascii="Calibri" w:hAnsi="Calibri"/>
          <w:color w:val="auto"/>
        </w:rPr>
        <w:t>-</w:t>
      </w:r>
      <w:r w:rsidRPr="00445A9A">
        <w:rPr>
          <w:rFonts w:ascii="Calibri" w:hAnsi="Calibri"/>
          <w:color w:val="auto"/>
        </w:rPr>
        <w:t>digit, maybe even double-digit growth on that.</w:t>
      </w:r>
    </w:p>
    <w:p w14:paraId="59550A44" w14:textId="77777777" w:rsidR="00001C6F" w:rsidRDefault="00001C6F" w:rsidP="00445A9A">
      <w:pPr>
        <w:spacing w:line="480" w:lineRule="auto"/>
        <w:ind w:firstLine="720"/>
        <w:jc w:val="both"/>
        <w:rPr>
          <w:rFonts w:ascii="Calibri" w:hAnsi="Calibri"/>
          <w:color w:val="auto"/>
        </w:rPr>
      </w:pPr>
      <w:r>
        <w:rPr>
          <w:rFonts w:ascii="Calibri" w:hAnsi="Calibri"/>
          <w:color w:val="auto"/>
        </w:rPr>
        <w:t>W</w:t>
      </w:r>
      <w:r w:rsidR="00445A9A" w:rsidRPr="00445A9A">
        <w:rPr>
          <w:rFonts w:ascii="Calibri" w:hAnsi="Calibri"/>
          <w:color w:val="auto"/>
        </w:rPr>
        <w:t>here we're getting a little better is on natural gas, where we remain unhedged</w:t>
      </w:r>
      <w:r>
        <w:rPr>
          <w:rFonts w:ascii="Calibri" w:hAnsi="Calibri"/>
          <w:color w:val="auto"/>
        </w:rPr>
        <w:t>, a</w:t>
      </w:r>
      <w:r w:rsidR="00445A9A" w:rsidRPr="00445A9A">
        <w:rPr>
          <w:rFonts w:ascii="Calibri" w:hAnsi="Calibri"/>
          <w:color w:val="auto"/>
        </w:rPr>
        <w:t>nd I think the comps</w:t>
      </w:r>
      <w:r>
        <w:rPr>
          <w:rFonts w:ascii="Calibri" w:hAnsi="Calibri"/>
          <w:color w:val="auto"/>
        </w:rPr>
        <w:t>,</w:t>
      </w:r>
      <w:r w:rsidR="00445A9A" w:rsidRPr="00445A9A">
        <w:rPr>
          <w:rFonts w:ascii="Calibri" w:hAnsi="Calibri"/>
          <w:color w:val="auto"/>
        </w:rPr>
        <w:t xml:space="preserve"> for the rest of at least the next </w:t>
      </w:r>
      <w:r>
        <w:rPr>
          <w:rFonts w:ascii="Calibri" w:hAnsi="Calibri"/>
          <w:color w:val="auto"/>
        </w:rPr>
        <w:t>two</w:t>
      </w:r>
      <w:r w:rsidR="00445A9A" w:rsidRPr="00445A9A">
        <w:rPr>
          <w:rFonts w:ascii="Calibri" w:hAnsi="Calibri"/>
          <w:color w:val="auto"/>
        </w:rPr>
        <w:t xml:space="preserve"> or </w:t>
      </w:r>
      <w:r>
        <w:rPr>
          <w:rFonts w:ascii="Calibri" w:hAnsi="Calibri"/>
          <w:color w:val="auto"/>
        </w:rPr>
        <w:t>three</w:t>
      </w:r>
      <w:r w:rsidR="00445A9A" w:rsidRPr="00445A9A">
        <w:rPr>
          <w:rFonts w:ascii="Calibri" w:hAnsi="Calibri"/>
          <w:color w:val="auto"/>
        </w:rPr>
        <w:t xml:space="preserve"> quarters, are likely going to be favo</w:t>
      </w:r>
      <w:r>
        <w:rPr>
          <w:rFonts w:ascii="Calibri" w:hAnsi="Calibri"/>
          <w:color w:val="auto"/>
        </w:rPr>
        <w:t>u</w:t>
      </w:r>
      <w:r w:rsidR="00445A9A" w:rsidRPr="00445A9A">
        <w:rPr>
          <w:rFonts w:ascii="Calibri" w:hAnsi="Calibri"/>
          <w:color w:val="auto"/>
        </w:rPr>
        <w:t xml:space="preserve">rable from a pricing perspective at least. I don't know about usage. </w:t>
      </w:r>
    </w:p>
    <w:p w14:paraId="37C8DA76" w14:textId="3422AA6E" w:rsidR="00445A9A" w:rsidRPr="00445A9A" w:rsidRDefault="00001C6F" w:rsidP="00445A9A">
      <w:pPr>
        <w:spacing w:line="480" w:lineRule="auto"/>
        <w:ind w:firstLine="720"/>
        <w:jc w:val="both"/>
        <w:rPr>
          <w:rFonts w:ascii="Calibri" w:hAnsi="Calibri"/>
          <w:color w:val="auto"/>
        </w:rPr>
      </w:pPr>
      <w:r>
        <w:rPr>
          <w:rFonts w:ascii="Calibri" w:hAnsi="Calibri"/>
          <w:color w:val="auto"/>
        </w:rPr>
        <w:t>I</w:t>
      </w:r>
      <w:r w:rsidR="00445A9A" w:rsidRPr="00445A9A">
        <w:rPr>
          <w:rFonts w:ascii="Calibri" w:hAnsi="Calibri"/>
          <w:color w:val="auto"/>
        </w:rPr>
        <w:t>f you take all of that together, we think kind of 5</w:t>
      </w:r>
      <w:r w:rsidR="00BA4B58">
        <w:rPr>
          <w:rFonts w:ascii="Calibri" w:hAnsi="Calibri"/>
          <w:color w:val="auto"/>
        </w:rPr>
        <w:t xml:space="preserve"> percent</w:t>
      </w:r>
      <w:r>
        <w:rPr>
          <w:rFonts w:ascii="Calibri" w:hAnsi="Calibri"/>
          <w:color w:val="auto"/>
        </w:rPr>
        <w:t xml:space="preserve"> to </w:t>
      </w:r>
      <w:r w:rsidR="00445A9A" w:rsidRPr="00445A9A">
        <w:rPr>
          <w:rFonts w:ascii="Calibri" w:hAnsi="Calibri"/>
          <w:color w:val="auto"/>
        </w:rPr>
        <w:t>6</w:t>
      </w:r>
      <w:r w:rsidR="00BA4B58">
        <w:rPr>
          <w:rFonts w:ascii="Calibri" w:hAnsi="Calibri"/>
          <w:color w:val="auto"/>
        </w:rPr>
        <w:t xml:space="preserve"> percent</w:t>
      </w:r>
      <w:r w:rsidR="00445A9A" w:rsidRPr="00445A9A">
        <w:rPr>
          <w:rFonts w:ascii="Calibri" w:hAnsi="Calibri"/>
          <w:color w:val="auto"/>
        </w:rPr>
        <w:t xml:space="preserve"> growth on the expense side, maybe a little higher than that</w:t>
      </w:r>
      <w:r>
        <w:rPr>
          <w:rFonts w:ascii="Calibri" w:hAnsi="Calibri"/>
          <w:color w:val="auto"/>
        </w:rPr>
        <w:t>,</w:t>
      </w:r>
      <w:r w:rsidR="00445A9A" w:rsidRPr="00445A9A">
        <w:rPr>
          <w:rFonts w:ascii="Calibri" w:hAnsi="Calibri"/>
          <w:color w:val="auto"/>
        </w:rPr>
        <w:t xml:space="preserve"> I don't know. It's probably going to happen, but we're hopeful that revenue will outpace it.</w:t>
      </w:r>
    </w:p>
    <w:p w14:paraId="054BC3CE" w14:textId="77777777" w:rsidR="00445A9A" w:rsidRPr="00445A9A" w:rsidRDefault="00445A9A" w:rsidP="00445A9A">
      <w:pPr>
        <w:pStyle w:val="Closing"/>
        <w:spacing w:before="160" w:after="320" w:line="480" w:lineRule="auto"/>
        <w:contextualSpacing w:val="0"/>
        <w:jc w:val="both"/>
        <w:rPr>
          <w:rFonts w:ascii="Calibri" w:hAnsi="Calibri"/>
          <w:color w:val="auto"/>
        </w:rPr>
      </w:pPr>
      <w:r w:rsidRPr="00445A9A">
        <w:rPr>
          <w:rFonts w:ascii="Calibri" w:eastAsia="Arial" w:hAnsi="Calibri"/>
          <w:b/>
          <w:bCs w:val="0"/>
          <w:caps w:val="0"/>
          <w:color w:val="auto"/>
          <w:spacing w:val="0"/>
          <w:szCs w:val="24"/>
        </w:rPr>
        <w:lastRenderedPageBreak/>
        <w:t xml:space="preserve">Matt Kornack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w:t>
      </w:r>
      <w:r>
        <w:rPr>
          <w:rFonts w:ascii="Calibri" w:eastAsia="Arial" w:hAnsi="Calibri"/>
          <w:bCs w:val="0"/>
          <w:caps w:val="0"/>
          <w:color w:val="auto"/>
          <w:spacing w:val="0"/>
          <w:szCs w:val="24"/>
        </w:rPr>
        <w:t>, National Bank Financial</w:t>
      </w:r>
    </w:p>
    <w:p w14:paraId="78534270" w14:textId="3EC12CD8"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Okay. That makes sense. </w:t>
      </w:r>
      <w:r w:rsidR="00001C6F">
        <w:rPr>
          <w:rFonts w:ascii="Calibri" w:hAnsi="Calibri"/>
          <w:color w:val="auto"/>
        </w:rPr>
        <w:t>L</w:t>
      </w:r>
      <w:r w:rsidRPr="00445A9A">
        <w:rPr>
          <w:rFonts w:ascii="Calibri" w:hAnsi="Calibri"/>
          <w:color w:val="auto"/>
        </w:rPr>
        <w:t>astly from me, on the occupancy front, just general seasonality</w:t>
      </w:r>
      <w:r w:rsidR="00001C6F">
        <w:rPr>
          <w:rFonts w:ascii="Calibri" w:hAnsi="Calibri"/>
          <w:color w:val="auto"/>
        </w:rPr>
        <w:t>. I</w:t>
      </w:r>
      <w:r w:rsidRPr="00445A9A">
        <w:rPr>
          <w:rFonts w:ascii="Calibri" w:hAnsi="Calibri"/>
          <w:color w:val="auto"/>
        </w:rPr>
        <w:t>t's a more active time, so you</w:t>
      </w:r>
      <w:r w:rsidR="00001C6F">
        <w:rPr>
          <w:rFonts w:ascii="Calibri" w:hAnsi="Calibri"/>
          <w:color w:val="auto"/>
        </w:rPr>
        <w:t xml:space="preserve"> have</w:t>
      </w:r>
      <w:r w:rsidRPr="00445A9A">
        <w:rPr>
          <w:rFonts w:ascii="Calibri" w:hAnsi="Calibri"/>
          <w:color w:val="auto"/>
        </w:rPr>
        <w:t xml:space="preserve"> move-ins and move-outs.</w:t>
      </w:r>
      <w:r w:rsidR="00001C6F">
        <w:rPr>
          <w:rFonts w:ascii="Calibri" w:hAnsi="Calibri"/>
          <w:color w:val="auto"/>
        </w:rPr>
        <w:t xml:space="preserve"> Se</w:t>
      </w:r>
      <w:r w:rsidRPr="00445A9A">
        <w:rPr>
          <w:rFonts w:ascii="Calibri" w:hAnsi="Calibri"/>
          <w:color w:val="auto"/>
        </w:rPr>
        <w:t>quentially, it was fairly stable at 97</w:t>
      </w:r>
      <w:r w:rsidR="00BA4B58">
        <w:rPr>
          <w:rFonts w:ascii="Calibri" w:hAnsi="Calibri"/>
          <w:color w:val="auto"/>
        </w:rPr>
        <w:t xml:space="preserve"> percent</w:t>
      </w:r>
      <w:r w:rsidRPr="00445A9A">
        <w:rPr>
          <w:rFonts w:ascii="Calibri" w:hAnsi="Calibri"/>
          <w:color w:val="auto"/>
        </w:rPr>
        <w:t>. Montreal still looks a little light at 94</w:t>
      </w:r>
      <w:r w:rsidR="00BA4B58">
        <w:rPr>
          <w:rFonts w:ascii="Calibri" w:hAnsi="Calibri"/>
          <w:color w:val="auto"/>
        </w:rPr>
        <w:t xml:space="preserve"> percent</w:t>
      </w:r>
      <w:r w:rsidR="00001C6F">
        <w:rPr>
          <w:rFonts w:ascii="Calibri" w:hAnsi="Calibri"/>
          <w:color w:val="auto"/>
        </w:rPr>
        <w:t>, a</w:t>
      </w:r>
      <w:r w:rsidRPr="00445A9A">
        <w:rPr>
          <w:rFonts w:ascii="Calibri" w:hAnsi="Calibri"/>
          <w:color w:val="auto"/>
        </w:rPr>
        <w:t xml:space="preserve">nd I know you've got Le 4300 that you're dealing with there. But how should we think about the second half of the year from an occupancy standpoint? </w:t>
      </w:r>
      <w:r w:rsidR="00001C6F">
        <w:rPr>
          <w:rFonts w:ascii="Calibri" w:hAnsi="Calibri"/>
          <w:color w:val="auto"/>
        </w:rPr>
        <w:t>F</w:t>
      </w:r>
      <w:r w:rsidRPr="00445A9A">
        <w:rPr>
          <w:rFonts w:ascii="Calibri" w:hAnsi="Calibri"/>
          <w:color w:val="auto"/>
        </w:rPr>
        <w:t>or you, what is an ideal occupancy number? Are you kind of yield</w:t>
      </w:r>
      <w:r w:rsidR="00001C6F">
        <w:rPr>
          <w:rFonts w:ascii="Calibri" w:hAnsi="Calibri"/>
          <w:color w:val="auto"/>
        </w:rPr>
        <w:t xml:space="preserve"> </w:t>
      </w:r>
      <w:r w:rsidRPr="00445A9A">
        <w:rPr>
          <w:rFonts w:ascii="Calibri" w:hAnsi="Calibri"/>
          <w:color w:val="auto"/>
        </w:rPr>
        <w:t>maximizing to some extent and keeping a bit of vacancy?</w:t>
      </w:r>
    </w:p>
    <w:p w14:paraId="45BDCAF2"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2B87B4ED" w14:textId="09497156"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Yes</w:t>
      </w:r>
      <w:r w:rsidR="00001C6F">
        <w:rPr>
          <w:rFonts w:ascii="Calibri" w:hAnsi="Calibri"/>
          <w:color w:val="auto"/>
        </w:rPr>
        <w:t xml:space="preserve">, </w:t>
      </w:r>
      <w:r w:rsidRPr="00445A9A">
        <w:rPr>
          <w:rFonts w:ascii="Calibri" w:hAnsi="Calibri"/>
          <w:color w:val="auto"/>
        </w:rPr>
        <w:t>I think</w:t>
      </w:r>
      <w:r w:rsidR="00001C6F">
        <w:rPr>
          <w:rFonts w:ascii="Calibri" w:hAnsi="Calibri"/>
          <w:color w:val="auto"/>
        </w:rPr>
        <w:t xml:space="preserve"> </w:t>
      </w:r>
      <w:r w:rsidRPr="00445A9A">
        <w:rPr>
          <w:rFonts w:ascii="Calibri" w:hAnsi="Calibri"/>
          <w:color w:val="auto"/>
        </w:rPr>
        <w:t>our major markets other than Montreal are all between 97.5</w:t>
      </w:r>
      <w:r w:rsidR="00BA4B58">
        <w:rPr>
          <w:rFonts w:ascii="Calibri" w:hAnsi="Calibri"/>
          <w:color w:val="auto"/>
        </w:rPr>
        <w:t xml:space="preserve"> percent</w:t>
      </w:r>
      <w:r w:rsidRPr="00445A9A">
        <w:rPr>
          <w:rFonts w:ascii="Calibri" w:hAnsi="Calibri"/>
          <w:color w:val="auto"/>
        </w:rPr>
        <w:t xml:space="preserve"> and 98.5</w:t>
      </w:r>
      <w:r w:rsidR="00BA4B58">
        <w:rPr>
          <w:rFonts w:ascii="Calibri" w:hAnsi="Calibri"/>
          <w:color w:val="auto"/>
        </w:rPr>
        <w:t xml:space="preserve"> percent</w:t>
      </w:r>
      <w:r w:rsidRPr="00445A9A">
        <w:rPr>
          <w:rFonts w:ascii="Calibri" w:hAnsi="Calibri"/>
          <w:color w:val="auto"/>
        </w:rPr>
        <w:t xml:space="preserve"> occupancy, and we feel like that's a good place to be for those markets. We're getting pricing power</w:t>
      </w:r>
      <w:r w:rsidR="007F3401">
        <w:rPr>
          <w:rFonts w:ascii="Calibri" w:hAnsi="Calibri"/>
          <w:color w:val="auto"/>
        </w:rPr>
        <w:t>,</w:t>
      </w:r>
      <w:r w:rsidRPr="00445A9A">
        <w:rPr>
          <w:rFonts w:ascii="Calibri" w:hAnsi="Calibri"/>
          <w:color w:val="auto"/>
        </w:rPr>
        <w:t xml:space="preserve"> </w:t>
      </w:r>
      <w:r w:rsidR="007F3401">
        <w:rPr>
          <w:rFonts w:ascii="Calibri" w:hAnsi="Calibri"/>
          <w:color w:val="auto"/>
        </w:rPr>
        <w:t>w</w:t>
      </w:r>
      <w:r w:rsidRPr="00445A9A">
        <w:rPr>
          <w:rFonts w:ascii="Calibri" w:hAnsi="Calibri"/>
          <w:color w:val="auto"/>
        </w:rPr>
        <w:t>e're able to drive deals</w:t>
      </w:r>
      <w:r w:rsidR="007F3401">
        <w:rPr>
          <w:rFonts w:ascii="Calibri" w:hAnsi="Calibri"/>
          <w:color w:val="auto"/>
        </w:rPr>
        <w:t>,</w:t>
      </w:r>
      <w:r w:rsidRPr="00445A9A">
        <w:rPr>
          <w:rFonts w:ascii="Calibri" w:hAnsi="Calibri"/>
          <w:color w:val="auto"/>
        </w:rPr>
        <w:t xml:space="preserve"> and we feel pretty good about that. </w:t>
      </w:r>
      <w:r w:rsidR="007F3401">
        <w:rPr>
          <w:rFonts w:ascii="Calibri" w:hAnsi="Calibri"/>
          <w:color w:val="auto"/>
        </w:rPr>
        <w:t>A</w:t>
      </w:r>
      <w:r w:rsidRPr="00445A9A">
        <w:rPr>
          <w:rFonts w:ascii="Calibri" w:hAnsi="Calibri"/>
          <w:color w:val="auto"/>
        </w:rPr>
        <w:t>ny upside in our occupancy will likely come from Montreal.</w:t>
      </w:r>
    </w:p>
    <w:p w14:paraId="4FC50B1B" w14:textId="72E73540" w:rsidR="00445A9A" w:rsidRPr="00445A9A" w:rsidRDefault="007F3401" w:rsidP="00445A9A">
      <w:pPr>
        <w:spacing w:line="480" w:lineRule="auto"/>
        <w:ind w:firstLine="720"/>
        <w:jc w:val="both"/>
        <w:rPr>
          <w:rFonts w:ascii="Calibri" w:hAnsi="Calibri"/>
          <w:color w:val="auto"/>
        </w:rPr>
      </w:pPr>
      <w:r>
        <w:rPr>
          <w:rFonts w:ascii="Calibri" w:hAnsi="Calibri"/>
          <w:color w:val="auto"/>
        </w:rPr>
        <w:t>L</w:t>
      </w:r>
      <w:r w:rsidR="00445A9A" w:rsidRPr="00445A9A">
        <w:rPr>
          <w:rFonts w:ascii="Calibri" w:hAnsi="Calibri"/>
          <w:color w:val="auto"/>
        </w:rPr>
        <w:t>ike you just said, it's been pretty slow. We're hopeful that it catches up to the rest, but where we are experiencing our vacancy in our Montreal portfolio, I think you asked this question before, is in our higher rent penthouses in Rockhill, as well as a number of units in Le 4300, which, as you know, is just a much more expensive building and higher rents</w:t>
      </w:r>
      <w:r>
        <w:rPr>
          <w:rFonts w:ascii="Calibri" w:hAnsi="Calibri"/>
          <w:color w:val="auto"/>
        </w:rPr>
        <w:t xml:space="preserve">, and so </w:t>
      </w:r>
      <w:r w:rsidR="00445A9A" w:rsidRPr="00445A9A">
        <w:rPr>
          <w:rFonts w:ascii="Calibri" w:hAnsi="Calibri"/>
          <w:color w:val="auto"/>
        </w:rPr>
        <w:t>that's where the vacancy is in our portfolio</w:t>
      </w:r>
      <w:r>
        <w:rPr>
          <w:rFonts w:ascii="Calibri" w:hAnsi="Calibri"/>
          <w:color w:val="auto"/>
        </w:rPr>
        <w:t>. W</w:t>
      </w:r>
      <w:r w:rsidR="00445A9A" w:rsidRPr="00445A9A">
        <w:rPr>
          <w:rFonts w:ascii="Calibri" w:hAnsi="Calibri"/>
          <w:color w:val="auto"/>
        </w:rPr>
        <w:t xml:space="preserve">e're working hard on it. </w:t>
      </w:r>
      <w:r>
        <w:rPr>
          <w:rFonts w:ascii="Calibri" w:hAnsi="Calibri"/>
          <w:color w:val="auto"/>
        </w:rPr>
        <w:t>M</w:t>
      </w:r>
      <w:r w:rsidR="00445A9A" w:rsidRPr="00445A9A">
        <w:rPr>
          <w:rFonts w:ascii="Calibri" w:hAnsi="Calibri"/>
          <w:color w:val="auto"/>
        </w:rPr>
        <w:t>anagement has spent a lot of time out there.</w:t>
      </w:r>
    </w:p>
    <w:p w14:paraId="46A35FB9" w14:textId="77777777" w:rsidR="00445A9A" w:rsidRPr="00445A9A" w:rsidRDefault="00445A9A" w:rsidP="00445A9A">
      <w:pPr>
        <w:pStyle w:val="Closing"/>
        <w:spacing w:before="160" w:after="320" w:line="480" w:lineRule="auto"/>
        <w:contextualSpacing w:val="0"/>
        <w:jc w:val="both"/>
        <w:rPr>
          <w:rFonts w:ascii="Calibri" w:hAnsi="Calibri"/>
          <w:color w:val="auto"/>
        </w:rPr>
      </w:pPr>
      <w:r w:rsidRPr="00445A9A">
        <w:rPr>
          <w:rFonts w:ascii="Calibri" w:eastAsia="Arial" w:hAnsi="Calibri"/>
          <w:b/>
          <w:bCs w:val="0"/>
          <w:caps w:val="0"/>
          <w:color w:val="auto"/>
          <w:spacing w:val="0"/>
          <w:szCs w:val="24"/>
        </w:rPr>
        <w:t xml:space="preserve">Matt Kornack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w:t>
      </w:r>
      <w:r>
        <w:rPr>
          <w:rFonts w:ascii="Calibri" w:eastAsia="Arial" w:hAnsi="Calibri"/>
          <w:bCs w:val="0"/>
          <w:caps w:val="0"/>
          <w:color w:val="auto"/>
          <w:spacing w:val="0"/>
          <w:szCs w:val="24"/>
        </w:rPr>
        <w:t>, National Bank Financial</w:t>
      </w:r>
    </w:p>
    <w:p w14:paraId="28E4CC33" w14:textId="3BDE0453"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lastRenderedPageBreak/>
        <w:t>Yes</w:t>
      </w:r>
      <w:r w:rsidR="007F3401">
        <w:rPr>
          <w:rFonts w:ascii="Calibri" w:hAnsi="Calibri"/>
          <w:color w:val="auto"/>
        </w:rPr>
        <w:t>, s</w:t>
      </w:r>
      <w:r w:rsidRPr="00445A9A">
        <w:rPr>
          <w:rFonts w:ascii="Calibri" w:hAnsi="Calibri"/>
          <w:color w:val="auto"/>
        </w:rPr>
        <w:t xml:space="preserve">o you </w:t>
      </w:r>
      <w:r w:rsidR="007F3401" w:rsidRPr="00445A9A">
        <w:rPr>
          <w:rFonts w:ascii="Calibri" w:hAnsi="Calibri"/>
          <w:color w:val="auto"/>
        </w:rPr>
        <w:t>wouldn’t</w:t>
      </w:r>
      <w:r w:rsidRPr="00445A9A">
        <w:rPr>
          <w:rFonts w:ascii="Calibri" w:hAnsi="Calibri"/>
          <w:color w:val="auto"/>
        </w:rPr>
        <w:t xml:space="preserve"> say there's been a step change in demand at this point in that, but still hopeful that you</w:t>
      </w:r>
      <w:r w:rsidR="007F3401">
        <w:rPr>
          <w:rFonts w:ascii="Calibri" w:hAnsi="Calibri"/>
          <w:color w:val="auto"/>
        </w:rPr>
        <w:t>’ve</w:t>
      </w:r>
      <w:r w:rsidRPr="00445A9A">
        <w:rPr>
          <w:rFonts w:ascii="Calibri" w:hAnsi="Calibri"/>
          <w:color w:val="auto"/>
        </w:rPr>
        <w:t xml:space="preserve"> had some progress there? </w:t>
      </w:r>
      <w:r w:rsidR="007F3401">
        <w:rPr>
          <w:rFonts w:ascii="Calibri" w:hAnsi="Calibri"/>
          <w:color w:val="auto"/>
        </w:rPr>
        <w:t>W</w:t>
      </w:r>
      <w:r w:rsidRPr="00445A9A">
        <w:rPr>
          <w:rFonts w:ascii="Calibri" w:hAnsi="Calibri"/>
          <w:color w:val="auto"/>
        </w:rPr>
        <w:t>ould you capitulate it on rate at all to fill it</w:t>
      </w:r>
      <w:r w:rsidR="007F3401">
        <w:rPr>
          <w:rFonts w:ascii="Calibri" w:hAnsi="Calibri"/>
          <w:color w:val="auto"/>
        </w:rPr>
        <w:t xml:space="preserve">? </w:t>
      </w:r>
      <w:r w:rsidRPr="00445A9A">
        <w:rPr>
          <w:rFonts w:ascii="Calibri" w:hAnsi="Calibri"/>
          <w:color w:val="auto"/>
        </w:rPr>
        <w:t>Or</w:t>
      </w:r>
      <w:r w:rsidR="007F3401">
        <w:rPr>
          <w:rFonts w:ascii="Calibri" w:hAnsi="Calibri"/>
          <w:color w:val="auto"/>
        </w:rPr>
        <w:t xml:space="preserve"> y</w:t>
      </w:r>
      <w:r w:rsidRPr="00445A9A">
        <w:rPr>
          <w:rFonts w:ascii="Calibri" w:hAnsi="Calibri"/>
          <w:color w:val="auto"/>
        </w:rPr>
        <w:t>ou don't want to go there right now?</w:t>
      </w:r>
    </w:p>
    <w:p w14:paraId="401ACCA5"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710ED213" w14:textId="2DFA9174" w:rsidR="007F3401" w:rsidRDefault="007F3401" w:rsidP="00445A9A">
      <w:pPr>
        <w:spacing w:line="480" w:lineRule="auto"/>
        <w:ind w:firstLine="720"/>
        <w:jc w:val="both"/>
        <w:rPr>
          <w:rFonts w:ascii="Calibri" w:hAnsi="Calibri"/>
          <w:color w:val="auto"/>
        </w:rPr>
      </w:pPr>
      <w:r>
        <w:rPr>
          <w:rFonts w:ascii="Calibri" w:hAnsi="Calibri"/>
          <w:color w:val="auto"/>
        </w:rPr>
        <w:t>T</w:t>
      </w:r>
      <w:r w:rsidR="00445A9A" w:rsidRPr="00445A9A">
        <w:rPr>
          <w:rFonts w:ascii="Calibri" w:hAnsi="Calibri"/>
          <w:color w:val="auto"/>
        </w:rPr>
        <w:t>he only promotion that we have in our portfolio is in Montreal</w:t>
      </w:r>
      <w:r>
        <w:rPr>
          <w:rFonts w:ascii="Calibri" w:hAnsi="Calibri"/>
          <w:color w:val="auto"/>
        </w:rPr>
        <w:t>. G</w:t>
      </w:r>
      <w:r w:rsidR="00445A9A" w:rsidRPr="00445A9A">
        <w:rPr>
          <w:rFonts w:ascii="Calibri" w:hAnsi="Calibri"/>
          <w:color w:val="auto"/>
        </w:rPr>
        <w:t xml:space="preserve">iven the time of the year today, we're probably less inclined to give the </w:t>
      </w:r>
      <w:r>
        <w:rPr>
          <w:rFonts w:ascii="Calibri" w:hAnsi="Calibri"/>
          <w:color w:val="auto"/>
        </w:rPr>
        <w:t>farm away</w:t>
      </w:r>
      <w:r w:rsidR="00445A9A" w:rsidRPr="00445A9A">
        <w:rPr>
          <w:rFonts w:ascii="Calibri" w:hAnsi="Calibri"/>
          <w:color w:val="auto"/>
        </w:rPr>
        <w:t xml:space="preserve"> on promotion</w:t>
      </w:r>
      <w:r>
        <w:rPr>
          <w:rFonts w:ascii="Calibri" w:hAnsi="Calibri"/>
          <w:color w:val="auto"/>
        </w:rPr>
        <w:t>, b</w:t>
      </w:r>
      <w:r w:rsidR="00445A9A" w:rsidRPr="00445A9A">
        <w:rPr>
          <w:rFonts w:ascii="Calibri" w:hAnsi="Calibri"/>
          <w:color w:val="auto"/>
        </w:rPr>
        <w:t>ut as we approach the more difficult leasing season in the winter, maybe we'll look at it a little bit differently, so that we're at least full through a slower time in the year. But we're not there yet</w:t>
      </w:r>
      <w:r>
        <w:rPr>
          <w:rFonts w:ascii="Calibri" w:hAnsi="Calibri"/>
          <w:color w:val="auto"/>
        </w:rPr>
        <w:t>, a</w:t>
      </w:r>
      <w:r w:rsidR="00445A9A" w:rsidRPr="00445A9A">
        <w:rPr>
          <w:rFonts w:ascii="Calibri" w:hAnsi="Calibri"/>
          <w:color w:val="auto"/>
        </w:rPr>
        <w:t>nd I think there's a lot of</w:t>
      </w:r>
      <w:r>
        <w:rPr>
          <w:rFonts w:ascii="Calibri" w:hAnsi="Calibri"/>
          <w:color w:val="auto"/>
        </w:rPr>
        <w:t>—F</w:t>
      </w:r>
      <w:r w:rsidR="00445A9A" w:rsidRPr="00445A9A">
        <w:rPr>
          <w:rFonts w:ascii="Calibri" w:hAnsi="Calibri"/>
          <w:color w:val="auto"/>
        </w:rPr>
        <w:t>or Le 4300, that no</w:t>
      </w:r>
      <w:r>
        <w:rPr>
          <w:rFonts w:ascii="Calibri" w:hAnsi="Calibri"/>
          <w:color w:val="auto"/>
        </w:rPr>
        <w:t>d</w:t>
      </w:r>
      <w:r w:rsidR="00445A9A" w:rsidRPr="00445A9A">
        <w:rPr>
          <w:rFonts w:ascii="Calibri" w:hAnsi="Calibri"/>
          <w:color w:val="auto"/>
        </w:rPr>
        <w:t>e is quite unique in that folks need to sell their homes in West</w:t>
      </w:r>
      <w:r>
        <w:rPr>
          <w:rFonts w:ascii="Calibri" w:hAnsi="Calibri"/>
          <w:color w:val="auto"/>
        </w:rPr>
        <w:t>m</w:t>
      </w:r>
      <w:r w:rsidR="00445A9A" w:rsidRPr="00445A9A">
        <w:rPr>
          <w:rFonts w:ascii="Calibri" w:hAnsi="Calibri"/>
          <w:color w:val="auto"/>
        </w:rPr>
        <w:t>ount for $3 million to $4 million to fund a stream of rental payments going forward.</w:t>
      </w:r>
      <w:r>
        <w:rPr>
          <w:rFonts w:ascii="Calibri" w:hAnsi="Calibri"/>
          <w:color w:val="auto"/>
        </w:rPr>
        <w:t xml:space="preserve"> T</w:t>
      </w:r>
      <w:r w:rsidR="00445A9A" w:rsidRPr="00445A9A">
        <w:rPr>
          <w:rFonts w:ascii="Calibri" w:hAnsi="Calibri"/>
          <w:color w:val="auto"/>
        </w:rPr>
        <w:t>hat's not an easy decision, it's not a quick decision</w:t>
      </w:r>
      <w:r>
        <w:rPr>
          <w:rFonts w:ascii="Calibri" w:hAnsi="Calibri"/>
          <w:color w:val="auto"/>
        </w:rPr>
        <w:t>,</w:t>
      </w:r>
      <w:r w:rsidR="00445A9A" w:rsidRPr="00445A9A">
        <w:rPr>
          <w:rFonts w:ascii="Calibri" w:hAnsi="Calibri"/>
          <w:color w:val="auto"/>
        </w:rPr>
        <w:t xml:space="preserve"> and it's not easy to execute in terms of selling your house. </w:t>
      </w:r>
      <w:r>
        <w:rPr>
          <w:rFonts w:ascii="Calibri" w:hAnsi="Calibri"/>
          <w:color w:val="auto"/>
        </w:rPr>
        <w:t>So, w</w:t>
      </w:r>
      <w:r w:rsidR="00445A9A" w:rsidRPr="00445A9A">
        <w:rPr>
          <w:rFonts w:ascii="Calibri" w:hAnsi="Calibri"/>
          <w:color w:val="auto"/>
        </w:rPr>
        <w:t>e are cautiously optimistic.</w:t>
      </w:r>
    </w:p>
    <w:p w14:paraId="07B616A9" w14:textId="38F1FC47" w:rsid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 To answer a little bit more of your question, I guess you did mention</w:t>
      </w:r>
      <w:r w:rsidR="007F3401">
        <w:rPr>
          <w:rFonts w:ascii="Calibri" w:hAnsi="Calibri"/>
          <w:color w:val="auto"/>
        </w:rPr>
        <w:t>—w</w:t>
      </w:r>
      <w:r w:rsidRPr="00445A9A">
        <w:rPr>
          <w:rFonts w:ascii="Calibri" w:hAnsi="Calibri"/>
          <w:color w:val="auto"/>
        </w:rPr>
        <w:t>e are seeing a lot more students, not just in Montreal but everywhere. But in our Montreal portfolio,</w:t>
      </w:r>
      <w:r w:rsidR="007F3401">
        <w:rPr>
          <w:rFonts w:ascii="Calibri" w:hAnsi="Calibri"/>
          <w:color w:val="auto"/>
        </w:rPr>
        <w:t xml:space="preserve"> </w:t>
      </w:r>
      <w:r w:rsidRPr="00445A9A">
        <w:rPr>
          <w:rFonts w:ascii="Calibri" w:hAnsi="Calibri"/>
          <w:color w:val="auto"/>
        </w:rPr>
        <w:t xml:space="preserve">the students can't afford the units that are vacant, unless you put 5 students in one apartment, which probably </w:t>
      </w:r>
      <w:r w:rsidR="007F3401">
        <w:rPr>
          <w:rFonts w:ascii="Calibri" w:hAnsi="Calibri"/>
          <w:color w:val="auto"/>
        </w:rPr>
        <w:t xml:space="preserve">isn’t good for </w:t>
      </w:r>
      <w:r w:rsidRPr="00445A9A">
        <w:rPr>
          <w:rFonts w:ascii="Calibri" w:hAnsi="Calibri"/>
          <w:color w:val="auto"/>
        </w:rPr>
        <w:t xml:space="preserve">anybody. </w:t>
      </w:r>
      <w:r w:rsidR="007F3401">
        <w:rPr>
          <w:rFonts w:ascii="Calibri" w:hAnsi="Calibri"/>
          <w:color w:val="auto"/>
        </w:rPr>
        <w:t>T</w:t>
      </w:r>
      <w:r w:rsidRPr="00445A9A">
        <w:rPr>
          <w:rFonts w:ascii="Calibri" w:hAnsi="Calibri"/>
          <w:color w:val="auto"/>
        </w:rPr>
        <w:t>hat's kind of what we're dealing with there, Matt.</w:t>
      </w:r>
    </w:p>
    <w:p w14:paraId="6A98EFEE" w14:textId="77777777" w:rsidR="007F3401" w:rsidRPr="00445A9A" w:rsidRDefault="007F3401" w:rsidP="007F3401">
      <w:pPr>
        <w:pStyle w:val="Closing"/>
        <w:spacing w:before="160" w:after="320" w:line="480" w:lineRule="auto"/>
        <w:contextualSpacing w:val="0"/>
        <w:jc w:val="both"/>
        <w:rPr>
          <w:rFonts w:ascii="Calibri" w:hAnsi="Calibri"/>
          <w:color w:val="auto"/>
        </w:rPr>
      </w:pPr>
      <w:r w:rsidRPr="00445A9A">
        <w:rPr>
          <w:rFonts w:ascii="Calibri" w:eastAsia="Arial" w:hAnsi="Calibri"/>
          <w:b/>
          <w:bCs w:val="0"/>
          <w:caps w:val="0"/>
          <w:color w:val="auto"/>
          <w:spacing w:val="0"/>
          <w:szCs w:val="24"/>
        </w:rPr>
        <w:t xml:space="preserve">Matt Kornack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w:t>
      </w:r>
      <w:r>
        <w:rPr>
          <w:rFonts w:ascii="Calibri" w:eastAsia="Arial" w:hAnsi="Calibri"/>
          <w:bCs w:val="0"/>
          <w:caps w:val="0"/>
          <w:color w:val="auto"/>
          <w:spacing w:val="0"/>
          <w:szCs w:val="24"/>
        </w:rPr>
        <w:t>, National Bank Financial</w:t>
      </w:r>
    </w:p>
    <w:p w14:paraId="7B8CFB7D" w14:textId="35E5A043" w:rsidR="007F3401" w:rsidRPr="00445A9A" w:rsidRDefault="007F3401" w:rsidP="007F3401">
      <w:pPr>
        <w:spacing w:line="480" w:lineRule="auto"/>
        <w:ind w:firstLine="720"/>
        <w:jc w:val="both"/>
        <w:rPr>
          <w:rFonts w:ascii="Calibri" w:hAnsi="Calibri"/>
          <w:color w:val="auto"/>
        </w:rPr>
      </w:pPr>
      <w:r>
        <w:rPr>
          <w:rFonts w:ascii="Calibri" w:hAnsi="Calibri"/>
          <w:color w:val="auto"/>
        </w:rPr>
        <w:t>No, make sense. Appreciate the colour. Thanks, guys.</w:t>
      </w:r>
    </w:p>
    <w:p w14:paraId="27D16C92" w14:textId="77777777" w:rsidR="00445A9A" w:rsidRPr="008A2380" w:rsidRDefault="00445A9A" w:rsidP="00445A9A">
      <w:pPr>
        <w:pStyle w:val="Closing"/>
        <w:spacing w:before="160" w:after="320" w:line="480" w:lineRule="auto"/>
        <w:contextualSpacing w:val="0"/>
        <w:jc w:val="both"/>
        <w:rPr>
          <w:rFonts w:ascii="Calibri" w:eastAsia="Arial" w:hAnsi="Calibri"/>
          <w:b/>
          <w:bCs w:val="0"/>
          <w:caps w:val="0"/>
          <w:color w:val="auto"/>
          <w:spacing w:val="0"/>
          <w:szCs w:val="24"/>
        </w:rPr>
      </w:pPr>
      <w:r w:rsidRPr="008A2380">
        <w:rPr>
          <w:rFonts w:ascii="Calibri" w:eastAsia="Arial" w:hAnsi="Calibri"/>
          <w:b/>
          <w:bCs w:val="0"/>
          <w:caps w:val="0"/>
          <w:color w:val="auto"/>
          <w:spacing w:val="0"/>
          <w:szCs w:val="24"/>
        </w:rPr>
        <w:t>Operator</w:t>
      </w:r>
    </w:p>
    <w:p w14:paraId="0A23BB3E" w14:textId="7B839DFD" w:rsidR="00445A9A" w:rsidRPr="00445A9A" w:rsidRDefault="007F3401" w:rsidP="00445A9A">
      <w:pPr>
        <w:spacing w:line="480" w:lineRule="auto"/>
        <w:ind w:firstLine="720"/>
        <w:jc w:val="both"/>
        <w:rPr>
          <w:rFonts w:ascii="Calibri" w:hAnsi="Calibri"/>
          <w:color w:val="auto"/>
        </w:rPr>
      </w:pPr>
      <w:r>
        <w:rPr>
          <w:rFonts w:ascii="Calibri" w:hAnsi="Calibri"/>
          <w:color w:val="auto"/>
        </w:rPr>
        <w:t xml:space="preserve">Thank you. </w:t>
      </w:r>
      <w:r w:rsidR="00445A9A" w:rsidRPr="00445A9A">
        <w:rPr>
          <w:rFonts w:ascii="Calibri" w:hAnsi="Calibri"/>
          <w:color w:val="auto"/>
        </w:rPr>
        <w:t>The next question comes from Brad Sturges of Raymond James.</w:t>
      </w:r>
      <w:r>
        <w:rPr>
          <w:rFonts w:ascii="Calibri" w:hAnsi="Calibri"/>
          <w:color w:val="auto"/>
        </w:rPr>
        <w:t xml:space="preserve"> Please go ahead.</w:t>
      </w:r>
    </w:p>
    <w:p w14:paraId="17ECDE0F" w14:textId="595717C2" w:rsidR="007F3401" w:rsidRPr="00445A9A" w:rsidRDefault="0068258A" w:rsidP="007F3401">
      <w:pPr>
        <w:pStyle w:val="Closing"/>
        <w:spacing w:before="160" w:after="320" w:line="480" w:lineRule="auto"/>
        <w:contextualSpacing w:val="0"/>
        <w:jc w:val="both"/>
        <w:rPr>
          <w:rFonts w:ascii="Calibri" w:hAnsi="Calibri"/>
          <w:color w:val="auto"/>
        </w:rPr>
      </w:pPr>
      <w:r w:rsidRPr="0068258A">
        <w:rPr>
          <w:rFonts w:ascii="Calibri" w:eastAsia="Arial" w:hAnsi="Calibri"/>
          <w:b/>
          <w:bCs w:val="0"/>
          <w:caps w:val="0"/>
          <w:color w:val="auto"/>
          <w:spacing w:val="0"/>
          <w:szCs w:val="24"/>
        </w:rPr>
        <w:lastRenderedPageBreak/>
        <w:t xml:space="preserve">Brad Sturges </w:t>
      </w:r>
      <w:r w:rsidR="007F3401" w:rsidRPr="008A2380">
        <w:rPr>
          <w:rFonts w:ascii="Calibri" w:eastAsia="Arial" w:hAnsi="Calibri"/>
          <w:bCs w:val="0"/>
          <w:caps w:val="0"/>
          <w:color w:val="auto"/>
          <w:spacing w:val="0"/>
          <w:szCs w:val="24"/>
        </w:rPr>
        <w:t xml:space="preserve">– </w:t>
      </w:r>
      <w:r w:rsidR="007F3401" w:rsidRPr="00445A9A">
        <w:rPr>
          <w:rFonts w:ascii="Calibri" w:eastAsia="Arial" w:hAnsi="Calibri"/>
          <w:bCs w:val="0"/>
          <w:caps w:val="0"/>
          <w:color w:val="auto"/>
          <w:spacing w:val="0"/>
          <w:szCs w:val="24"/>
        </w:rPr>
        <w:t>Analyst</w:t>
      </w:r>
      <w:r w:rsidR="007F3401">
        <w:rPr>
          <w:rFonts w:ascii="Calibri" w:eastAsia="Arial" w:hAnsi="Calibri"/>
          <w:bCs w:val="0"/>
          <w:caps w:val="0"/>
          <w:color w:val="auto"/>
          <w:spacing w:val="0"/>
          <w:szCs w:val="24"/>
        </w:rPr>
        <w:t xml:space="preserve">, </w:t>
      </w:r>
      <w:r w:rsidRPr="0068258A">
        <w:rPr>
          <w:rFonts w:ascii="Calibri" w:eastAsia="Arial" w:hAnsi="Calibri"/>
          <w:bCs w:val="0"/>
          <w:caps w:val="0"/>
          <w:color w:val="auto"/>
          <w:spacing w:val="0"/>
          <w:szCs w:val="24"/>
        </w:rPr>
        <w:t>Raymond James</w:t>
      </w:r>
    </w:p>
    <w:p w14:paraId="3D019D3E" w14:textId="59998F70" w:rsidR="00445A9A" w:rsidRPr="00445A9A" w:rsidRDefault="0068258A" w:rsidP="00445A9A">
      <w:pPr>
        <w:spacing w:line="480" w:lineRule="auto"/>
        <w:ind w:firstLine="720"/>
        <w:jc w:val="both"/>
        <w:rPr>
          <w:rFonts w:ascii="Calibri" w:hAnsi="Calibri"/>
          <w:color w:val="auto"/>
        </w:rPr>
      </w:pPr>
      <w:r>
        <w:rPr>
          <w:rFonts w:ascii="Calibri" w:hAnsi="Calibri"/>
          <w:color w:val="auto"/>
        </w:rPr>
        <w:t>Hi. Good morning. Th</w:t>
      </w:r>
      <w:r w:rsidR="00445A9A" w:rsidRPr="00445A9A">
        <w:rPr>
          <w:rFonts w:ascii="Calibri" w:hAnsi="Calibri"/>
          <w:color w:val="auto"/>
        </w:rPr>
        <w:t>anks for the colo</w:t>
      </w:r>
      <w:r>
        <w:rPr>
          <w:rFonts w:ascii="Calibri" w:hAnsi="Calibri"/>
          <w:color w:val="auto"/>
        </w:rPr>
        <w:t>u</w:t>
      </w:r>
      <w:r w:rsidR="00445A9A" w:rsidRPr="00445A9A">
        <w:rPr>
          <w:rFonts w:ascii="Calibri" w:hAnsi="Calibri"/>
          <w:color w:val="auto"/>
        </w:rPr>
        <w:t xml:space="preserve">r on the asset sale process or progress. Just curious if you had </w:t>
      </w:r>
      <w:r>
        <w:rPr>
          <w:rFonts w:ascii="Calibri" w:hAnsi="Calibri"/>
          <w:color w:val="auto"/>
        </w:rPr>
        <w:t xml:space="preserve">to </w:t>
      </w:r>
      <w:r w:rsidR="00445A9A" w:rsidRPr="00445A9A">
        <w:rPr>
          <w:rFonts w:ascii="Calibri" w:hAnsi="Calibri"/>
          <w:color w:val="auto"/>
        </w:rPr>
        <w:t>pencil</w:t>
      </w:r>
      <w:r>
        <w:rPr>
          <w:rFonts w:ascii="Calibri" w:hAnsi="Calibri"/>
          <w:color w:val="auto"/>
        </w:rPr>
        <w:t>-</w:t>
      </w:r>
      <w:r w:rsidR="00445A9A" w:rsidRPr="00445A9A">
        <w:rPr>
          <w:rFonts w:ascii="Calibri" w:hAnsi="Calibri"/>
          <w:color w:val="auto"/>
        </w:rPr>
        <w:t>in timing, would you still expect an announcement or a deal to be done by the end of the year?</w:t>
      </w:r>
    </w:p>
    <w:p w14:paraId="0388602C"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6F76EE63" w14:textId="4EEB204B"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Well, I think</w:t>
      </w:r>
      <w:r w:rsidR="0068258A">
        <w:rPr>
          <w:rFonts w:ascii="Calibri" w:hAnsi="Calibri"/>
          <w:color w:val="auto"/>
        </w:rPr>
        <w:t xml:space="preserve"> I</w:t>
      </w:r>
      <w:r w:rsidRPr="00445A9A">
        <w:rPr>
          <w:rFonts w:ascii="Calibri" w:hAnsi="Calibri"/>
          <w:color w:val="auto"/>
        </w:rPr>
        <w:t xml:space="preserve"> just </w:t>
      </w:r>
      <w:r w:rsidR="0068258A">
        <w:rPr>
          <w:rFonts w:ascii="Calibri" w:hAnsi="Calibri"/>
          <w:color w:val="auto"/>
        </w:rPr>
        <w:t>mentioned—</w:t>
      </w:r>
      <w:r w:rsidRPr="00445A9A">
        <w:rPr>
          <w:rFonts w:ascii="Calibri" w:hAnsi="Calibri"/>
          <w:color w:val="auto"/>
        </w:rPr>
        <w:t xml:space="preserve">on Edmonton, I think I just put the bogey out there at kind of hopefully end of September. </w:t>
      </w:r>
      <w:r w:rsidR="0068258A">
        <w:rPr>
          <w:rFonts w:ascii="Calibri" w:hAnsi="Calibri"/>
          <w:color w:val="auto"/>
        </w:rPr>
        <w:t>O</w:t>
      </w:r>
      <w:r w:rsidRPr="00445A9A">
        <w:rPr>
          <w:rFonts w:ascii="Calibri" w:hAnsi="Calibri"/>
          <w:color w:val="auto"/>
        </w:rPr>
        <w:t>n the other stuff that we're working on, I would not be anticipating any announcements in 2023 given the backup that is currently at CMHC with approvals.</w:t>
      </w:r>
    </w:p>
    <w:p w14:paraId="6D27DBFA" w14:textId="77777777" w:rsidR="0068258A" w:rsidRPr="00445A9A" w:rsidRDefault="0068258A" w:rsidP="0068258A">
      <w:pPr>
        <w:pStyle w:val="Closing"/>
        <w:spacing w:before="160" w:after="320" w:line="480" w:lineRule="auto"/>
        <w:contextualSpacing w:val="0"/>
        <w:jc w:val="both"/>
        <w:rPr>
          <w:rFonts w:ascii="Calibri" w:hAnsi="Calibri"/>
          <w:color w:val="auto"/>
        </w:rPr>
      </w:pPr>
      <w:r w:rsidRPr="0068258A">
        <w:rPr>
          <w:rFonts w:ascii="Calibri" w:eastAsia="Arial" w:hAnsi="Calibri"/>
          <w:b/>
          <w:bCs w:val="0"/>
          <w:caps w:val="0"/>
          <w:color w:val="auto"/>
          <w:spacing w:val="0"/>
          <w:szCs w:val="24"/>
        </w:rPr>
        <w:t xml:space="preserve">Brad Sturges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w:t>
      </w:r>
      <w:r>
        <w:rPr>
          <w:rFonts w:ascii="Calibri" w:eastAsia="Arial" w:hAnsi="Calibri"/>
          <w:bCs w:val="0"/>
          <w:caps w:val="0"/>
          <w:color w:val="auto"/>
          <w:spacing w:val="0"/>
          <w:szCs w:val="24"/>
        </w:rPr>
        <w:t xml:space="preserve">, </w:t>
      </w:r>
      <w:r w:rsidRPr="0068258A">
        <w:rPr>
          <w:rFonts w:ascii="Calibri" w:eastAsia="Arial" w:hAnsi="Calibri"/>
          <w:bCs w:val="0"/>
          <w:caps w:val="0"/>
          <w:color w:val="auto"/>
          <w:spacing w:val="0"/>
          <w:szCs w:val="24"/>
        </w:rPr>
        <w:t>Raymond James</w:t>
      </w:r>
    </w:p>
    <w:p w14:paraId="12D0D47B" w14:textId="535549F0"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Got it. That's helpful. Just based on, let's say, Edmonton getting completed plus some of your plan</w:t>
      </w:r>
      <w:r w:rsidR="0068258A">
        <w:rPr>
          <w:rFonts w:ascii="Calibri" w:hAnsi="Calibri"/>
          <w:color w:val="auto"/>
        </w:rPr>
        <w:t>ned</w:t>
      </w:r>
      <w:r w:rsidRPr="00445A9A">
        <w:rPr>
          <w:rFonts w:ascii="Calibri" w:hAnsi="Calibri"/>
          <w:color w:val="auto"/>
        </w:rPr>
        <w:t xml:space="preserve"> refinancings that is going to generate some incremental proceeds, where do you see floating rate debt exposure penciling out </w:t>
      </w:r>
      <w:r w:rsidR="0068258A">
        <w:rPr>
          <w:rFonts w:ascii="Calibri" w:hAnsi="Calibri"/>
          <w:color w:val="auto"/>
        </w:rPr>
        <w:t>at</w:t>
      </w:r>
      <w:r w:rsidRPr="00445A9A">
        <w:rPr>
          <w:rFonts w:ascii="Calibri" w:hAnsi="Calibri"/>
          <w:color w:val="auto"/>
        </w:rPr>
        <w:t xml:space="preserve">? Is that going to be, I think, </w:t>
      </w:r>
      <w:r w:rsidR="0068258A">
        <w:rPr>
          <w:rFonts w:ascii="Calibri" w:hAnsi="Calibri"/>
          <w:color w:val="auto"/>
        </w:rPr>
        <w:t xml:space="preserve">where </w:t>
      </w:r>
      <w:r w:rsidRPr="00445A9A">
        <w:rPr>
          <w:rFonts w:ascii="Calibri" w:hAnsi="Calibri"/>
          <w:color w:val="auto"/>
        </w:rPr>
        <w:t xml:space="preserve">you hinted </w:t>
      </w:r>
      <w:r w:rsidR="0068258A">
        <w:rPr>
          <w:rFonts w:ascii="Calibri" w:hAnsi="Calibri"/>
          <w:color w:val="auto"/>
        </w:rPr>
        <w:t>at</w:t>
      </w:r>
      <w:r w:rsidRPr="00445A9A">
        <w:rPr>
          <w:rFonts w:ascii="Calibri" w:hAnsi="Calibri"/>
          <w:color w:val="auto"/>
        </w:rPr>
        <w:t xml:space="preserve"> last quarter</w:t>
      </w:r>
      <w:r w:rsidR="0068258A">
        <w:rPr>
          <w:rFonts w:ascii="Calibri" w:hAnsi="Calibri"/>
          <w:color w:val="auto"/>
        </w:rPr>
        <w:t xml:space="preserve">? Like </w:t>
      </w:r>
      <w:r w:rsidRPr="00445A9A">
        <w:rPr>
          <w:rFonts w:ascii="Calibri" w:hAnsi="Calibri"/>
          <w:color w:val="auto"/>
        </w:rPr>
        <w:t xml:space="preserve">mid-single digits in terms of percentage of </w:t>
      </w:r>
      <w:r w:rsidR="0068258A">
        <w:rPr>
          <w:rFonts w:ascii="Calibri" w:hAnsi="Calibri"/>
          <w:color w:val="auto"/>
        </w:rPr>
        <w:t>debt</w:t>
      </w:r>
      <w:r w:rsidRPr="00445A9A">
        <w:rPr>
          <w:rFonts w:ascii="Calibri" w:hAnsi="Calibri"/>
          <w:color w:val="auto"/>
        </w:rPr>
        <w:t>?</w:t>
      </w:r>
    </w:p>
    <w:p w14:paraId="34D8F425"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09596B92" w14:textId="64D6E301"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 xml:space="preserve">Yes. </w:t>
      </w:r>
      <w:r w:rsidR="0068258A">
        <w:rPr>
          <w:rFonts w:ascii="Calibri" w:hAnsi="Calibri"/>
          <w:color w:val="auto"/>
        </w:rPr>
        <w:t>W</w:t>
      </w:r>
      <w:r w:rsidRPr="00445A9A">
        <w:rPr>
          <w:rFonts w:ascii="Calibri" w:hAnsi="Calibri"/>
          <w:color w:val="auto"/>
        </w:rPr>
        <w:t>e do have ongoing capital commitments for the rest of the year</w:t>
      </w:r>
      <w:r w:rsidR="0068258A">
        <w:rPr>
          <w:rFonts w:ascii="Calibri" w:hAnsi="Calibri"/>
          <w:color w:val="auto"/>
        </w:rPr>
        <w:t>, s</w:t>
      </w:r>
      <w:r w:rsidRPr="00445A9A">
        <w:rPr>
          <w:rFonts w:ascii="Calibri" w:hAnsi="Calibri"/>
          <w:color w:val="auto"/>
        </w:rPr>
        <w:t>o we won't just be standing still</w:t>
      </w:r>
      <w:r w:rsidR="0068258A">
        <w:rPr>
          <w:rFonts w:ascii="Calibri" w:hAnsi="Calibri"/>
          <w:color w:val="auto"/>
        </w:rPr>
        <w:t>, w</w:t>
      </w:r>
      <w:r w:rsidRPr="00445A9A">
        <w:rPr>
          <w:rFonts w:ascii="Calibri" w:hAnsi="Calibri"/>
          <w:color w:val="auto"/>
        </w:rPr>
        <w:t xml:space="preserve">e'll be drawing down. </w:t>
      </w:r>
      <w:r w:rsidR="0068258A" w:rsidRPr="00445A9A">
        <w:rPr>
          <w:rFonts w:ascii="Calibri" w:hAnsi="Calibri"/>
          <w:color w:val="auto"/>
        </w:rPr>
        <w:t>So,</w:t>
      </w:r>
      <w:r w:rsidRPr="00445A9A">
        <w:rPr>
          <w:rFonts w:ascii="Calibri" w:hAnsi="Calibri"/>
          <w:color w:val="auto"/>
        </w:rPr>
        <w:t xml:space="preserve"> I think by the end of 2023, we'll be kind of close to where we are today, right? But with some refinancings that we have in the pipe in early 2024, we expect that to come down slightly from there.</w:t>
      </w:r>
    </w:p>
    <w:p w14:paraId="2D2EE954" w14:textId="77777777" w:rsidR="0068258A" w:rsidRPr="00445A9A" w:rsidRDefault="0068258A" w:rsidP="0068258A">
      <w:pPr>
        <w:pStyle w:val="Closing"/>
        <w:spacing w:before="160" w:after="320" w:line="480" w:lineRule="auto"/>
        <w:contextualSpacing w:val="0"/>
        <w:jc w:val="both"/>
        <w:rPr>
          <w:rFonts w:ascii="Calibri" w:hAnsi="Calibri"/>
          <w:color w:val="auto"/>
        </w:rPr>
      </w:pPr>
      <w:r w:rsidRPr="0068258A">
        <w:rPr>
          <w:rFonts w:ascii="Calibri" w:eastAsia="Arial" w:hAnsi="Calibri"/>
          <w:b/>
          <w:bCs w:val="0"/>
          <w:caps w:val="0"/>
          <w:color w:val="auto"/>
          <w:spacing w:val="0"/>
          <w:szCs w:val="24"/>
        </w:rPr>
        <w:lastRenderedPageBreak/>
        <w:t xml:space="preserve">Brad Sturges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w:t>
      </w:r>
      <w:r>
        <w:rPr>
          <w:rFonts w:ascii="Calibri" w:eastAsia="Arial" w:hAnsi="Calibri"/>
          <w:bCs w:val="0"/>
          <w:caps w:val="0"/>
          <w:color w:val="auto"/>
          <w:spacing w:val="0"/>
          <w:szCs w:val="24"/>
        </w:rPr>
        <w:t xml:space="preserve">, </w:t>
      </w:r>
      <w:r w:rsidRPr="0068258A">
        <w:rPr>
          <w:rFonts w:ascii="Calibri" w:eastAsia="Arial" w:hAnsi="Calibri"/>
          <w:bCs w:val="0"/>
          <w:caps w:val="0"/>
          <w:color w:val="auto"/>
          <w:spacing w:val="0"/>
          <w:szCs w:val="24"/>
        </w:rPr>
        <w:t>Raymond James</w:t>
      </w:r>
    </w:p>
    <w:p w14:paraId="5B8C9192" w14:textId="77777777" w:rsidR="00445A9A" w:rsidRPr="00445A9A" w:rsidRDefault="00445A9A" w:rsidP="00445A9A">
      <w:pPr>
        <w:spacing w:line="480" w:lineRule="auto"/>
        <w:ind w:firstLine="720"/>
        <w:jc w:val="both"/>
        <w:rPr>
          <w:rFonts w:ascii="Calibri" w:hAnsi="Calibri"/>
          <w:color w:val="auto"/>
        </w:rPr>
      </w:pPr>
      <w:r w:rsidRPr="00445A9A">
        <w:rPr>
          <w:rFonts w:ascii="Calibri" w:hAnsi="Calibri"/>
          <w:color w:val="auto"/>
        </w:rPr>
        <w:t>Right. As you're getting closer to your target, does that make it easier to shift the capital allocation strategy back towards adding a little bit more focus on growth, such as maybe funding some of those acquisitions through the CDL program?</w:t>
      </w:r>
    </w:p>
    <w:p w14:paraId="214DBF47"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2C5568B4"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I mean, it help</w:t>
      </w:r>
      <w:r>
        <w:rPr>
          <w:rFonts w:ascii="Calibri" w:hAnsi="Calibri"/>
          <w:color w:val="333333"/>
        </w:rPr>
        <w:t>s</w:t>
      </w:r>
      <w:r w:rsidRPr="006C5F2A">
        <w:rPr>
          <w:rFonts w:ascii="Calibri" w:hAnsi="Calibri"/>
          <w:color w:val="333333"/>
        </w:rPr>
        <w:t xml:space="preserve">, but it's not just the only factor. There's lots of factors that we're considering today. What are the relative cap rates relative to our cost of capital? Could we sell some assets and match fund and maybe high grade the portfolio? Are we entering a new market that we really want to get into because there's a path to own a lot more in those markets? There's a whole bunch of strategic reasons as to why we may or may not do an acquisition. I think we want to get into position where we have the option to do as many things as possible with our capital. I think reducing the revolver amount to the extent we can helps us get to that position where we have the flexibility and the optionality to do what we can do with our capital at the time where it makes sense. </w:t>
      </w:r>
    </w:p>
    <w:p w14:paraId="26D09E7F" w14:textId="77777777" w:rsidR="003D4786" w:rsidRPr="00445A9A" w:rsidRDefault="003D4786" w:rsidP="003D4786">
      <w:pPr>
        <w:pStyle w:val="Closing"/>
        <w:spacing w:before="160" w:after="320" w:line="480" w:lineRule="auto"/>
        <w:contextualSpacing w:val="0"/>
        <w:jc w:val="both"/>
        <w:rPr>
          <w:rFonts w:ascii="Calibri" w:hAnsi="Calibri"/>
          <w:color w:val="auto"/>
        </w:rPr>
      </w:pPr>
      <w:r w:rsidRPr="0068258A">
        <w:rPr>
          <w:rFonts w:ascii="Calibri" w:eastAsia="Arial" w:hAnsi="Calibri"/>
          <w:b/>
          <w:bCs w:val="0"/>
          <w:caps w:val="0"/>
          <w:color w:val="auto"/>
          <w:spacing w:val="0"/>
          <w:szCs w:val="24"/>
        </w:rPr>
        <w:t xml:space="preserve">Brad Sturges </w:t>
      </w:r>
      <w:r w:rsidRPr="008A2380">
        <w:rPr>
          <w:rFonts w:ascii="Calibri" w:eastAsia="Arial" w:hAnsi="Calibri"/>
          <w:bCs w:val="0"/>
          <w:caps w:val="0"/>
          <w:color w:val="auto"/>
          <w:spacing w:val="0"/>
          <w:szCs w:val="24"/>
        </w:rPr>
        <w:t xml:space="preserve">– </w:t>
      </w:r>
      <w:r w:rsidRPr="00445A9A">
        <w:rPr>
          <w:rFonts w:ascii="Calibri" w:eastAsia="Arial" w:hAnsi="Calibri"/>
          <w:bCs w:val="0"/>
          <w:caps w:val="0"/>
          <w:color w:val="auto"/>
          <w:spacing w:val="0"/>
          <w:szCs w:val="24"/>
        </w:rPr>
        <w:t>Analyst</w:t>
      </w:r>
      <w:r>
        <w:rPr>
          <w:rFonts w:ascii="Calibri" w:eastAsia="Arial" w:hAnsi="Calibri"/>
          <w:bCs w:val="0"/>
          <w:caps w:val="0"/>
          <w:color w:val="auto"/>
          <w:spacing w:val="0"/>
          <w:szCs w:val="24"/>
        </w:rPr>
        <w:t xml:space="preserve">, </w:t>
      </w:r>
      <w:r w:rsidRPr="0068258A">
        <w:rPr>
          <w:rFonts w:ascii="Calibri" w:eastAsia="Arial" w:hAnsi="Calibri"/>
          <w:bCs w:val="0"/>
          <w:caps w:val="0"/>
          <w:color w:val="auto"/>
          <w:spacing w:val="0"/>
          <w:szCs w:val="24"/>
        </w:rPr>
        <w:t>Raymond James</w:t>
      </w:r>
    </w:p>
    <w:p w14:paraId="5731928B" w14:textId="77777777" w:rsidR="00660386" w:rsidRDefault="00660386" w:rsidP="00660386">
      <w:pPr>
        <w:spacing w:line="480" w:lineRule="auto"/>
        <w:ind w:firstLine="720"/>
        <w:rPr>
          <w:rFonts w:ascii="Calibri" w:hAnsi="Calibri"/>
          <w:color w:val="333333"/>
        </w:rPr>
      </w:pPr>
      <w:r w:rsidRPr="006C5F2A">
        <w:rPr>
          <w:rFonts w:ascii="Calibri" w:hAnsi="Calibri"/>
          <w:color w:val="333333"/>
        </w:rPr>
        <w:t>That makes sense. Thanks a lot for that.</w:t>
      </w:r>
      <w:r>
        <w:rPr>
          <w:rFonts w:ascii="Calibri" w:hAnsi="Calibri"/>
          <w:color w:val="333333"/>
        </w:rPr>
        <w:t xml:space="preserve"> </w:t>
      </w:r>
      <w:r w:rsidRPr="006C5F2A">
        <w:rPr>
          <w:rFonts w:ascii="Calibri" w:hAnsi="Calibri"/>
          <w:color w:val="333333"/>
        </w:rPr>
        <w:t>I'll turn it back. Thank you.</w:t>
      </w:r>
    </w:p>
    <w:p w14:paraId="23CFC680"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74FED478" w14:textId="77777777" w:rsidR="00660386" w:rsidRDefault="00660386" w:rsidP="00660386">
      <w:pPr>
        <w:spacing w:line="480" w:lineRule="auto"/>
        <w:rPr>
          <w:rFonts w:ascii="Calibri" w:hAnsi="Calibri"/>
          <w:color w:val="333333"/>
        </w:rPr>
      </w:pPr>
      <w:r>
        <w:rPr>
          <w:rFonts w:ascii="Calibri" w:hAnsi="Calibri"/>
          <w:color w:val="333333"/>
        </w:rPr>
        <w:tab/>
        <w:t>Thank you.</w:t>
      </w:r>
    </w:p>
    <w:p w14:paraId="6F29F3BB" w14:textId="77777777" w:rsidR="00660386" w:rsidRPr="007707CC" w:rsidRDefault="00660386" w:rsidP="00660386">
      <w:pPr>
        <w:spacing w:line="480" w:lineRule="auto"/>
        <w:rPr>
          <w:rFonts w:ascii="Calibri" w:hAnsi="Calibri"/>
          <w:b/>
          <w:bCs/>
          <w:color w:val="333333"/>
        </w:rPr>
      </w:pPr>
      <w:r w:rsidRPr="007707CC">
        <w:rPr>
          <w:rFonts w:ascii="Calibri" w:hAnsi="Calibri"/>
          <w:b/>
          <w:bCs/>
          <w:color w:val="333333"/>
        </w:rPr>
        <w:t>Operator</w:t>
      </w:r>
    </w:p>
    <w:p w14:paraId="37783BC1" w14:textId="77777777" w:rsidR="00660386" w:rsidRDefault="00660386" w:rsidP="00660386">
      <w:pPr>
        <w:spacing w:line="480" w:lineRule="auto"/>
        <w:ind w:firstLine="720"/>
        <w:rPr>
          <w:rFonts w:ascii="Calibri" w:hAnsi="Calibri"/>
          <w:color w:val="333333"/>
        </w:rPr>
      </w:pPr>
      <w:r>
        <w:rPr>
          <w:rFonts w:ascii="Calibri" w:hAnsi="Calibri"/>
          <w:color w:val="333333"/>
        </w:rPr>
        <w:lastRenderedPageBreak/>
        <w:t xml:space="preserve">Thank you. </w:t>
      </w:r>
      <w:r w:rsidRPr="006C5F2A">
        <w:rPr>
          <w:rFonts w:ascii="Calibri" w:hAnsi="Calibri"/>
          <w:color w:val="333333"/>
        </w:rPr>
        <w:t xml:space="preserve">The next question comes from Jimmy </w:t>
      </w:r>
      <w:r>
        <w:rPr>
          <w:rFonts w:ascii="Calibri" w:hAnsi="Calibri"/>
          <w:color w:val="333333"/>
        </w:rPr>
        <w:t>S</w:t>
      </w:r>
      <w:r w:rsidRPr="006C5F2A">
        <w:rPr>
          <w:rFonts w:ascii="Calibri" w:hAnsi="Calibri"/>
          <w:color w:val="333333"/>
        </w:rPr>
        <w:t>han of RBC Capital Markets. Please go ahead.</w:t>
      </w:r>
    </w:p>
    <w:p w14:paraId="1A992778" w14:textId="77777777" w:rsidR="00660386" w:rsidRDefault="00660386" w:rsidP="00660386">
      <w:pPr>
        <w:spacing w:line="480" w:lineRule="auto"/>
        <w:jc w:val="both"/>
        <w:rPr>
          <w:rFonts w:ascii="Calibri" w:hAnsi="Calibri"/>
          <w:color w:val="333333"/>
        </w:rPr>
      </w:pPr>
      <w:r>
        <w:rPr>
          <w:rFonts w:ascii="Calibri" w:hAnsi="Calibri"/>
          <w:b/>
          <w:bCs/>
          <w:color w:val="333333"/>
        </w:rPr>
        <w:t>Jimmy</w:t>
      </w:r>
      <w:r w:rsidRPr="00756A50">
        <w:rPr>
          <w:rFonts w:ascii="Calibri" w:hAnsi="Calibri"/>
          <w:b/>
          <w:bCs/>
          <w:color w:val="333333"/>
        </w:rPr>
        <w:t xml:space="preserve"> Shan</w:t>
      </w:r>
      <w:r>
        <w:rPr>
          <w:rFonts w:ascii="Calibri" w:hAnsi="Calibri"/>
          <w:b/>
          <w:bCs/>
          <w:color w:val="333333"/>
        </w:rPr>
        <w:t xml:space="preserve"> </w:t>
      </w:r>
      <w:r w:rsidRPr="005F64B6">
        <w:rPr>
          <w:rFonts w:ascii="Calibri" w:hAnsi="Calibri"/>
          <w:color w:val="333333"/>
        </w:rPr>
        <w:t xml:space="preserve">– </w:t>
      </w:r>
      <w:r>
        <w:rPr>
          <w:rFonts w:ascii="Calibri" w:hAnsi="Calibri"/>
          <w:color w:val="333333"/>
        </w:rPr>
        <w:t>Analyst</w:t>
      </w:r>
      <w:r w:rsidRPr="005F64B6">
        <w:rPr>
          <w:rFonts w:ascii="Calibri" w:hAnsi="Calibri"/>
          <w:color w:val="333333"/>
        </w:rPr>
        <w:t xml:space="preserve">, </w:t>
      </w:r>
      <w:r>
        <w:rPr>
          <w:rFonts w:ascii="Calibri" w:hAnsi="Calibri"/>
          <w:color w:val="333333"/>
        </w:rPr>
        <w:t>RBC Capital Markets</w:t>
      </w:r>
    </w:p>
    <w:p w14:paraId="008BDD98" w14:textId="77777777" w:rsidR="00660386" w:rsidRDefault="00660386" w:rsidP="00660386">
      <w:pPr>
        <w:spacing w:line="480" w:lineRule="auto"/>
        <w:jc w:val="both"/>
        <w:rPr>
          <w:rFonts w:ascii="Calibri" w:hAnsi="Calibri"/>
          <w:color w:val="333333"/>
        </w:rPr>
      </w:pPr>
      <w:r>
        <w:rPr>
          <w:rFonts w:ascii="Calibri" w:hAnsi="Calibri"/>
          <w:color w:val="333333"/>
        </w:rPr>
        <w:tab/>
        <w:t>Thanks yes. Just a couple of questions for me. Were you able to speak to the Development Economics on the opportunity that you passed on? Secondly, maybe speaking in theoretical, if you were to do one of those CDL on any of these opportunities, what do you think the rate would look like relative to what you’re currently earning on these projects?</w:t>
      </w:r>
    </w:p>
    <w:p w14:paraId="10C0D023"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4FFD7FDE" w14:textId="48930B7F" w:rsidR="00660386" w:rsidRDefault="00660386" w:rsidP="00660386">
      <w:pPr>
        <w:spacing w:line="480" w:lineRule="auto"/>
        <w:jc w:val="both"/>
        <w:rPr>
          <w:rFonts w:ascii="Calibri" w:hAnsi="Calibri"/>
          <w:color w:val="333333"/>
          <w:lang w:val="en-GB"/>
        </w:rPr>
      </w:pPr>
      <w:r>
        <w:rPr>
          <w:rFonts w:ascii="Calibri" w:hAnsi="Calibri"/>
          <w:color w:val="333333"/>
          <w:lang w:val="en-GB"/>
        </w:rPr>
        <w:tab/>
        <w:t>Okay, I’ll answer your first question, but then you’ll have to repeat the second question because I didn’t quite get it. On the first question, the one that we pas</w:t>
      </w:r>
      <w:r w:rsidR="00F749C9">
        <w:rPr>
          <w:rFonts w:ascii="Calibri" w:hAnsi="Calibri"/>
          <w:color w:val="333333"/>
          <w:lang w:val="en-GB"/>
        </w:rPr>
        <w:t xml:space="preserve">sed </w:t>
      </w:r>
      <w:r>
        <w:rPr>
          <w:rFonts w:ascii="Calibri" w:hAnsi="Calibri"/>
          <w:color w:val="333333"/>
          <w:lang w:val="en-GB"/>
        </w:rPr>
        <w:t xml:space="preserve">on, the economics for the development are extremely good. Some of them are above 5 percent yields and many are high-teens, low-twenties IRs. We just don’t have the capital to do it. So, it’s too bad and the proof in the pudding there is that there are (inaudible) partners to invest money alongside of them at those returns. Even with cost escalations and  interest rate increases and everything else, rent assumptions—given where market rents are, the development yields for all those developments are at a point where smart institutional money is willing to go forward. </w:t>
      </w:r>
    </w:p>
    <w:p w14:paraId="4B1F52FC" w14:textId="77777777" w:rsidR="00660386" w:rsidRDefault="00660386" w:rsidP="00660386">
      <w:pPr>
        <w:spacing w:line="480" w:lineRule="auto"/>
        <w:jc w:val="both"/>
        <w:rPr>
          <w:rFonts w:ascii="Calibri" w:hAnsi="Calibri"/>
          <w:color w:val="333333"/>
        </w:rPr>
      </w:pPr>
      <w:r>
        <w:rPr>
          <w:rFonts w:ascii="Calibri" w:hAnsi="Calibri"/>
          <w:b/>
          <w:bCs/>
          <w:color w:val="333333"/>
        </w:rPr>
        <w:t>Jimmy</w:t>
      </w:r>
      <w:r w:rsidRPr="00756A50">
        <w:rPr>
          <w:rFonts w:ascii="Calibri" w:hAnsi="Calibri"/>
          <w:b/>
          <w:bCs/>
          <w:color w:val="333333"/>
        </w:rPr>
        <w:t xml:space="preserve"> Shan</w:t>
      </w:r>
      <w:r>
        <w:rPr>
          <w:rFonts w:ascii="Calibri" w:hAnsi="Calibri"/>
          <w:b/>
          <w:bCs/>
          <w:color w:val="333333"/>
        </w:rPr>
        <w:t xml:space="preserve"> </w:t>
      </w:r>
      <w:r w:rsidRPr="005F64B6">
        <w:rPr>
          <w:rFonts w:ascii="Calibri" w:hAnsi="Calibri"/>
          <w:color w:val="333333"/>
        </w:rPr>
        <w:t xml:space="preserve">– </w:t>
      </w:r>
      <w:r>
        <w:rPr>
          <w:rFonts w:ascii="Calibri" w:hAnsi="Calibri"/>
          <w:color w:val="333333"/>
        </w:rPr>
        <w:t>Analyst</w:t>
      </w:r>
      <w:r w:rsidRPr="005F64B6">
        <w:rPr>
          <w:rFonts w:ascii="Calibri" w:hAnsi="Calibri"/>
          <w:color w:val="333333"/>
        </w:rPr>
        <w:t xml:space="preserve">, </w:t>
      </w:r>
      <w:r>
        <w:rPr>
          <w:rFonts w:ascii="Calibri" w:hAnsi="Calibri"/>
          <w:color w:val="333333"/>
        </w:rPr>
        <w:t>RBC Capital Markets</w:t>
      </w:r>
    </w:p>
    <w:p w14:paraId="0BBF5BED" w14:textId="77777777" w:rsidR="00660386" w:rsidRDefault="00660386" w:rsidP="00660386">
      <w:pPr>
        <w:spacing w:line="480" w:lineRule="auto"/>
        <w:jc w:val="both"/>
        <w:rPr>
          <w:rFonts w:ascii="Calibri" w:hAnsi="Calibri"/>
          <w:color w:val="333333"/>
        </w:rPr>
      </w:pPr>
      <w:r>
        <w:rPr>
          <w:rFonts w:ascii="Calibri" w:hAnsi="Calibri"/>
          <w:color w:val="333333"/>
        </w:rPr>
        <w:tab/>
        <w:t>High-teens IR is levered, I assume. Right?</w:t>
      </w:r>
    </w:p>
    <w:p w14:paraId="4736466C"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08388756" w14:textId="77777777" w:rsidR="00660386" w:rsidRPr="005653A8" w:rsidRDefault="00660386" w:rsidP="00660386">
      <w:pPr>
        <w:spacing w:line="480" w:lineRule="auto"/>
        <w:jc w:val="both"/>
        <w:rPr>
          <w:rFonts w:ascii="Calibri" w:hAnsi="Calibri"/>
          <w:color w:val="333333"/>
          <w:lang w:val="en-GB"/>
        </w:rPr>
      </w:pPr>
      <w:r>
        <w:rPr>
          <w:rFonts w:ascii="Calibri" w:hAnsi="Calibri"/>
          <w:color w:val="333333"/>
          <w:lang w:val="en-GB"/>
        </w:rPr>
        <w:lastRenderedPageBreak/>
        <w:tab/>
        <w:t>Yes.</w:t>
      </w:r>
    </w:p>
    <w:p w14:paraId="7BACA982" w14:textId="77777777" w:rsidR="00660386" w:rsidRDefault="00660386" w:rsidP="00660386">
      <w:pPr>
        <w:spacing w:line="480" w:lineRule="auto"/>
        <w:jc w:val="both"/>
        <w:rPr>
          <w:rFonts w:ascii="Calibri" w:hAnsi="Calibri"/>
          <w:color w:val="333333"/>
        </w:rPr>
      </w:pPr>
      <w:r>
        <w:rPr>
          <w:rFonts w:ascii="Calibri" w:hAnsi="Calibri"/>
          <w:b/>
          <w:bCs/>
          <w:color w:val="333333"/>
        </w:rPr>
        <w:t>Jimmy</w:t>
      </w:r>
      <w:r w:rsidRPr="00756A50">
        <w:rPr>
          <w:rFonts w:ascii="Calibri" w:hAnsi="Calibri"/>
          <w:b/>
          <w:bCs/>
          <w:color w:val="333333"/>
        </w:rPr>
        <w:t xml:space="preserve"> Shan</w:t>
      </w:r>
      <w:r>
        <w:rPr>
          <w:rFonts w:ascii="Calibri" w:hAnsi="Calibri"/>
          <w:b/>
          <w:bCs/>
          <w:color w:val="333333"/>
        </w:rPr>
        <w:t xml:space="preserve"> </w:t>
      </w:r>
      <w:r w:rsidRPr="005F64B6">
        <w:rPr>
          <w:rFonts w:ascii="Calibri" w:hAnsi="Calibri"/>
          <w:color w:val="333333"/>
        </w:rPr>
        <w:t xml:space="preserve">– </w:t>
      </w:r>
      <w:r>
        <w:rPr>
          <w:rFonts w:ascii="Calibri" w:hAnsi="Calibri"/>
          <w:color w:val="333333"/>
        </w:rPr>
        <w:t>Analyst</w:t>
      </w:r>
      <w:r w:rsidRPr="005F64B6">
        <w:rPr>
          <w:rFonts w:ascii="Calibri" w:hAnsi="Calibri"/>
          <w:color w:val="333333"/>
        </w:rPr>
        <w:t xml:space="preserve">, </w:t>
      </w:r>
      <w:r>
        <w:rPr>
          <w:rFonts w:ascii="Calibri" w:hAnsi="Calibri"/>
          <w:color w:val="333333"/>
        </w:rPr>
        <w:t>RBC Capital Markets</w:t>
      </w:r>
    </w:p>
    <w:p w14:paraId="29EFD411" w14:textId="77777777" w:rsidR="00660386" w:rsidRDefault="00660386" w:rsidP="00660386">
      <w:pPr>
        <w:spacing w:line="480" w:lineRule="auto"/>
        <w:jc w:val="both"/>
        <w:rPr>
          <w:rFonts w:ascii="Calibri" w:hAnsi="Calibri"/>
          <w:color w:val="333333"/>
        </w:rPr>
      </w:pPr>
      <w:r>
        <w:rPr>
          <w:rFonts w:ascii="Calibri" w:hAnsi="Calibri"/>
          <w:color w:val="333333"/>
        </w:rPr>
        <w:tab/>
        <w:t>My second question was if you were to do a convertible loan, would the rate be materially different from what you’re currently earning?</w:t>
      </w:r>
    </w:p>
    <w:p w14:paraId="70A7631E"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60927905" w14:textId="3BE20C2D" w:rsidR="00660386" w:rsidRDefault="00660386" w:rsidP="00660386">
      <w:pPr>
        <w:spacing w:line="480" w:lineRule="auto"/>
        <w:jc w:val="both"/>
        <w:rPr>
          <w:rFonts w:ascii="Calibri" w:hAnsi="Calibri"/>
          <w:color w:val="333333"/>
          <w:lang w:val="en-GB"/>
        </w:rPr>
      </w:pPr>
      <w:r>
        <w:rPr>
          <w:rFonts w:ascii="Calibri" w:hAnsi="Calibri"/>
          <w:color w:val="333333"/>
          <w:lang w:val="en-GB"/>
        </w:rPr>
        <w:tab/>
        <w:t>Yes. Yes</w:t>
      </w:r>
      <w:r w:rsidR="00E12BD8">
        <w:rPr>
          <w:rFonts w:ascii="Calibri" w:hAnsi="Calibri"/>
          <w:color w:val="333333"/>
          <w:lang w:val="en-GB"/>
        </w:rPr>
        <w:t>,</w:t>
      </w:r>
      <w:r>
        <w:rPr>
          <w:rFonts w:ascii="Calibri" w:hAnsi="Calibri"/>
          <w:color w:val="333333"/>
          <w:lang w:val="en-GB"/>
        </w:rPr>
        <w:t xml:space="preserve"> for sure. I mean, we joke about that, right. Well if we were to reset a new CDL, was does that look like? Well the CDLs that we struck, that are currently yielding 6 percent and 7 percent, I think the base rate was like sub-2 percent at that time that they struck those deals. That’s quite a nice equity spread. I’m not saying we 4percent to 5 percent on top of 6 percent or 7 percent, but there’d be a positive equity spread, I think, if we struck a new one. It will be on market turns, Jimmy. </w:t>
      </w:r>
    </w:p>
    <w:p w14:paraId="6E39B039" w14:textId="77777777" w:rsidR="00660386" w:rsidRDefault="00660386" w:rsidP="00660386">
      <w:pPr>
        <w:spacing w:line="480" w:lineRule="auto"/>
        <w:jc w:val="both"/>
        <w:rPr>
          <w:rFonts w:ascii="Calibri" w:hAnsi="Calibri"/>
          <w:color w:val="333333"/>
        </w:rPr>
      </w:pPr>
      <w:r>
        <w:rPr>
          <w:rFonts w:ascii="Calibri" w:hAnsi="Calibri"/>
          <w:b/>
          <w:bCs/>
          <w:color w:val="333333"/>
        </w:rPr>
        <w:t>Jimmy</w:t>
      </w:r>
      <w:r w:rsidRPr="00756A50">
        <w:rPr>
          <w:rFonts w:ascii="Calibri" w:hAnsi="Calibri"/>
          <w:b/>
          <w:bCs/>
          <w:color w:val="333333"/>
        </w:rPr>
        <w:t xml:space="preserve"> Shan</w:t>
      </w:r>
      <w:r>
        <w:rPr>
          <w:rFonts w:ascii="Calibri" w:hAnsi="Calibri"/>
          <w:b/>
          <w:bCs/>
          <w:color w:val="333333"/>
        </w:rPr>
        <w:t xml:space="preserve"> </w:t>
      </w:r>
      <w:r w:rsidRPr="005F64B6">
        <w:rPr>
          <w:rFonts w:ascii="Calibri" w:hAnsi="Calibri"/>
          <w:color w:val="333333"/>
        </w:rPr>
        <w:t xml:space="preserve">– </w:t>
      </w:r>
      <w:r>
        <w:rPr>
          <w:rFonts w:ascii="Calibri" w:hAnsi="Calibri"/>
          <w:color w:val="333333"/>
        </w:rPr>
        <w:t>Analyst</w:t>
      </w:r>
      <w:r w:rsidRPr="005F64B6">
        <w:rPr>
          <w:rFonts w:ascii="Calibri" w:hAnsi="Calibri"/>
          <w:color w:val="333333"/>
        </w:rPr>
        <w:t xml:space="preserve">, </w:t>
      </w:r>
      <w:r>
        <w:rPr>
          <w:rFonts w:ascii="Calibri" w:hAnsi="Calibri"/>
          <w:color w:val="333333"/>
        </w:rPr>
        <w:t>RBC Capital Markets</w:t>
      </w:r>
    </w:p>
    <w:p w14:paraId="362A5AC4" w14:textId="2AAA423E" w:rsidR="00660386" w:rsidRDefault="00660386" w:rsidP="00660386">
      <w:pPr>
        <w:spacing w:line="480" w:lineRule="auto"/>
        <w:jc w:val="both"/>
        <w:rPr>
          <w:rFonts w:ascii="Calibri" w:hAnsi="Calibri"/>
          <w:color w:val="333333"/>
        </w:rPr>
      </w:pPr>
      <w:r>
        <w:rPr>
          <w:rFonts w:ascii="Calibri" w:hAnsi="Calibri"/>
          <w:color w:val="333333"/>
        </w:rPr>
        <w:tab/>
      </w:r>
      <w:r w:rsidR="00E12BD8">
        <w:rPr>
          <w:rFonts w:ascii="Calibri" w:hAnsi="Calibri"/>
          <w:color w:val="333333"/>
        </w:rPr>
        <w:t>Yes,</w:t>
      </w:r>
      <w:r>
        <w:rPr>
          <w:rFonts w:ascii="Calibri" w:hAnsi="Calibri"/>
          <w:color w:val="333333"/>
        </w:rPr>
        <w:t xml:space="preserve"> and market turns would be probably close to the high single digits?</w:t>
      </w:r>
    </w:p>
    <w:p w14:paraId="11E8E5F3"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2ECA5F77" w14:textId="2924F276" w:rsidR="00660386" w:rsidRDefault="00660386" w:rsidP="00660386">
      <w:pPr>
        <w:spacing w:line="480" w:lineRule="auto"/>
        <w:jc w:val="both"/>
        <w:rPr>
          <w:rFonts w:ascii="Calibri" w:hAnsi="Calibri"/>
          <w:color w:val="333333"/>
          <w:lang w:val="en-GB"/>
        </w:rPr>
      </w:pPr>
      <w:r>
        <w:rPr>
          <w:rFonts w:ascii="Calibri" w:hAnsi="Calibri"/>
          <w:color w:val="333333"/>
          <w:lang w:val="en-GB"/>
        </w:rPr>
        <w:tab/>
        <w:t xml:space="preserve">Yes. I don’t know and I don’t want to negotiate anything on air, but a spread to our revolver or some other base rate, I think makes some sense. If it basically </w:t>
      </w:r>
      <w:r w:rsidR="00F749C9" w:rsidRPr="00F749C9">
        <w:rPr>
          <w:rFonts w:ascii="Calibri" w:hAnsi="Calibri"/>
          <w:color w:val="333333"/>
          <w:lang w:val="en-GB"/>
        </w:rPr>
        <w:t xml:space="preserve">(inaudible) </w:t>
      </w:r>
      <w:r w:rsidRPr="00F749C9">
        <w:rPr>
          <w:rFonts w:ascii="Calibri" w:hAnsi="Calibri"/>
          <w:color w:val="333333"/>
          <w:lang w:val="en-GB"/>
        </w:rPr>
        <w:t>debt</w:t>
      </w:r>
      <w:r>
        <w:rPr>
          <w:rFonts w:ascii="Calibri" w:hAnsi="Calibri"/>
          <w:color w:val="333333"/>
          <w:lang w:val="en-GB"/>
        </w:rPr>
        <w:t xml:space="preserve"> that is guaranteed by partner, so if you think  </w:t>
      </w:r>
      <w:r w:rsidR="00F749C9" w:rsidRPr="00F749C9">
        <w:rPr>
          <w:rFonts w:ascii="Calibri" w:hAnsi="Calibri"/>
          <w:color w:val="333333"/>
          <w:lang w:val="en-GB"/>
        </w:rPr>
        <w:t xml:space="preserve">(inaudible) </w:t>
      </w:r>
      <w:r w:rsidRPr="00F749C9">
        <w:rPr>
          <w:rFonts w:ascii="Calibri" w:hAnsi="Calibri"/>
          <w:color w:val="333333"/>
          <w:lang w:val="en-GB"/>
        </w:rPr>
        <w:t>debt</w:t>
      </w:r>
      <w:r>
        <w:rPr>
          <w:rFonts w:ascii="Calibri" w:hAnsi="Calibri"/>
          <w:color w:val="333333"/>
          <w:lang w:val="en-GB"/>
        </w:rPr>
        <w:t xml:space="preserve"> is low double digits, like this is better than that, once you get the 5 percent discount which you need to factor in. It’s in that sort of higher than what it is—I don’t want to negotiate with MDI without M</w:t>
      </w:r>
      <w:r w:rsidR="00E12BD8">
        <w:rPr>
          <w:rFonts w:ascii="Calibri" w:hAnsi="Calibri"/>
          <w:color w:val="333333"/>
          <w:lang w:val="en-GB"/>
        </w:rPr>
        <w:t>P</w:t>
      </w:r>
      <w:r>
        <w:rPr>
          <w:rFonts w:ascii="Calibri" w:hAnsi="Calibri"/>
          <w:color w:val="333333"/>
          <w:lang w:val="en-GB"/>
        </w:rPr>
        <w:t xml:space="preserve">I at the table here. </w:t>
      </w:r>
    </w:p>
    <w:p w14:paraId="24BD16F3" w14:textId="77777777" w:rsidR="00660386" w:rsidRDefault="00660386" w:rsidP="00660386">
      <w:pPr>
        <w:spacing w:line="480" w:lineRule="auto"/>
        <w:jc w:val="both"/>
        <w:rPr>
          <w:rFonts w:ascii="Calibri" w:hAnsi="Calibri"/>
          <w:color w:val="333333"/>
        </w:rPr>
      </w:pPr>
      <w:r>
        <w:rPr>
          <w:rFonts w:ascii="Calibri" w:hAnsi="Calibri"/>
          <w:b/>
          <w:bCs/>
          <w:color w:val="333333"/>
        </w:rPr>
        <w:lastRenderedPageBreak/>
        <w:t>Jimmy</w:t>
      </w:r>
      <w:r w:rsidRPr="00756A50">
        <w:rPr>
          <w:rFonts w:ascii="Calibri" w:hAnsi="Calibri"/>
          <w:b/>
          <w:bCs/>
          <w:color w:val="333333"/>
        </w:rPr>
        <w:t xml:space="preserve"> Shan</w:t>
      </w:r>
      <w:r>
        <w:rPr>
          <w:rFonts w:ascii="Calibri" w:hAnsi="Calibri"/>
          <w:b/>
          <w:bCs/>
          <w:color w:val="333333"/>
        </w:rPr>
        <w:t xml:space="preserve"> </w:t>
      </w:r>
      <w:r w:rsidRPr="005F64B6">
        <w:rPr>
          <w:rFonts w:ascii="Calibri" w:hAnsi="Calibri"/>
          <w:color w:val="333333"/>
        </w:rPr>
        <w:t xml:space="preserve">– </w:t>
      </w:r>
      <w:r>
        <w:rPr>
          <w:rFonts w:ascii="Calibri" w:hAnsi="Calibri"/>
          <w:color w:val="333333"/>
        </w:rPr>
        <w:t>Analyst</w:t>
      </w:r>
      <w:r w:rsidRPr="005F64B6">
        <w:rPr>
          <w:rFonts w:ascii="Calibri" w:hAnsi="Calibri"/>
          <w:color w:val="333333"/>
        </w:rPr>
        <w:t xml:space="preserve">, </w:t>
      </w:r>
      <w:r>
        <w:rPr>
          <w:rFonts w:ascii="Calibri" w:hAnsi="Calibri"/>
          <w:color w:val="333333"/>
        </w:rPr>
        <w:t>RBC Capital Markets</w:t>
      </w:r>
    </w:p>
    <w:p w14:paraId="05261D08" w14:textId="77777777" w:rsidR="00660386" w:rsidRPr="00942E0F" w:rsidRDefault="00660386" w:rsidP="00660386">
      <w:pPr>
        <w:spacing w:line="480" w:lineRule="auto"/>
        <w:jc w:val="both"/>
        <w:rPr>
          <w:rFonts w:ascii="Calibri" w:hAnsi="Calibri"/>
          <w:color w:val="333333"/>
        </w:rPr>
      </w:pPr>
      <w:r>
        <w:rPr>
          <w:rFonts w:ascii="Calibri" w:hAnsi="Calibri"/>
          <w:color w:val="333333"/>
        </w:rPr>
        <w:tab/>
        <w:t>Fair enough. One quick follow-up. The Mintos, their institute (inaudible) partners were going on these development projects. Would they be candidates, as partners, for you on the existing assets that you’re currently selling or looking to sell? Or maybe selling a half interest at some point. Anything like that?</w:t>
      </w:r>
    </w:p>
    <w:p w14:paraId="22346A97"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4FE9DC8D" w14:textId="77777777" w:rsidR="00660386" w:rsidRDefault="00660386" w:rsidP="00660386">
      <w:pPr>
        <w:spacing w:line="480" w:lineRule="auto"/>
        <w:jc w:val="both"/>
        <w:rPr>
          <w:rFonts w:ascii="Calibri" w:hAnsi="Calibri"/>
          <w:color w:val="333333"/>
          <w:lang w:val="en-GB"/>
        </w:rPr>
      </w:pPr>
      <w:r>
        <w:rPr>
          <w:rFonts w:ascii="Calibri" w:hAnsi="Calibri"/>
          <w:color w:val="333333"/>
          <w:lang w:val="en-GB"/>
        </w:rPr>
        <w:tab/>
        <w:t>Yes.</w:t>
      </w:r>
    </w:p>
    <w:p w14:paraId="59BEE1D1" w14:textId="77777777" w:rsidR="00660386" w:rsidRDefault="00660386" w:rsidP="00660386">
      <w:pPr>
        <w:spacing w:line="480" w:lineRule="auto"/>
        <w:jc w:val="both"/>
        <w:rPr>
          <w:rFonts w:ascii="Calibri" w:hAnsi="Calibri"/>
          <w:color w:val="333333"/>
        </w:rPr>
      </w:pPr>
      <w:r>
        <w:rPr>
          <w:rFonts w:ascii="Calibri" w:hAnsi="Calibri"/>
          <w:b/>
          <w:bCs/>
          <w:color w:val="333333"/>
        </w:rPr>
        <w:t>Jimmy</w:t>
      </w:r>
      <w:r w:rsidRPr="00756A50">
        <w:rPr>
          <w:rFonts w:ascii="Calibri" w:hAnsi="Calibri"/>
          <w:b/>
          <w:bCs/>
          <w:color w:val="333333"/>
        </w:rPr>
        <w:t xml:space="preserve"> Shan</w:t>
      </w:r>
      <w:r>
        <w:rPr>
          <w:rFonts w:ascii="Calibri" w:hAnsi="Calibri"/>
          <w:b/>
          <w:bCs/>
          <w:color w:val="333333"/>
        </w:rPr>
        <w:t xml:space="preserve"> </w:t>
      </w:r>
      <w:r w:rsidRPr="005F64B6">
        <w:rPr>
          <w:rFonts w:ascii="Calibri" w:hAnsi="Calibri"/>
          <w:color w:val="333333"/>
        </w:rPr>
        <w:t xml:space="preserve">– </w:t>
      </w:r>
      <w:r>
        <w:rPr>
          <w:rFonts w:ascii="Calibri" w:hAnsi="Calibri"/>
          <w:color w:val="333333"/>
        </w:rPr>
        <w:t>Analyst</w:t>
      </w:r>
      <w:r w:rsidRPr="005F64B6">
        <w:rPr>
          <w:rFonts w:ascii="Calibri" w:hAnsi="Calibri"/>
          <w:color w:val="333333"/>
        </w:rPr>
        <w:t xml:space="preserve">, </w:t>
      </w:r>
      <w:r>
        <w:rPr>
          <w:rFonts w:ascii="Calibri" w:hAnsi="Calibri"/>
          <w:color w:val="333333"/>
        </w:rPr>
        <w:t>RBC Capital Markets</w:t>
      </w:r>
    </w:p>
    <w:p w14:paraId="0AE9EB8A" w14:textId="77777777" w:rsidR="00660386" w:rsidRDefault="00660386" w:rsidP="00660386">
      <w:pPr>
        <w:spacing w:line="480" w:lineRule="auto"/>
        <w:jc w:val="both"/>
        <w:rPr>
          <w:rFonts w:ascii="Calibri" w:hAnsi="Calibri"/>
          <w:color w:val="333333"/>
        </w:rPr>
      </w:pPr>
      <w:r>
        <w:rPr>
          <w:rFonts w:ascii="Calibri" w:hAnsi="Calibri"/>
          <w:color w:val="333333"/>
        </w:rPr>
        <w:tab/>
        <w:t>Okay. So that’s a potential opportunity on your asset selling issues?</w:t>
      </w:r>
    </w:p>
    <w:p w14:paraId="4AFDD417"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06BE50B9" w14:textId="23274590" w:rsidR="00660386" w:rsidRDefault="00660386" w:rsidP="00660386">
      <w:pPr>
        <w:spacing w:line="480" w:lineRule="auto"/>
        <w:jc w:val="both"/>
        <w:rPr>
          <w:rFonts w:ascii="Calibri" w:hAnsi="Calibri"/>
          <w:color w:val="333333"/>
          <w:lang w:val="en-GB"/>
        </w:rPr>
      </w:pPr>
      <w:r>
        <w:rPr>
          <w:rFonts w:ascii="Calibri" w:hAnsi="Calibri"/>
          <w:color w:val="333333"/>
          <w:lang w:val="en-GB"/>
        </w:rPr>
        <w:tab/>
        <w:t xml:space="preserve">Yes. Eventually. But we’re not looking to sell brand new assets, that’s the difference here. The capital that’s chasing the new developments, they want brand new urban. Some of the assets were looking to selling, it’s not that. But, if we got to a point where we wanted to buy one of the CDL opportunities, finding a partner—there’s lots of options that we’re considering, and I’ll just throw one out. If we find a partner, reduces the equity check, we get the management fees that validates the purchase price. That could make sense. Everything is on the table. </w:t>
      </w:r>
    </w:p>
    <w:p w14:paraId="4E2B7EEE" w14:textId="77777777" w:rsidR="00660386" w:rsidRDefault="00660386" w:rsidP="00660386">
      <w:pPr>
        <w:spacing w:line="480" w:lineRule="auto"/>
        <w:jc w:val="both"/>
        <w:rPr>
          <w:rFonts w:ascii="Calibri" w:hAnsi="Calibri"/>
          <w:color w:val="333333"/>
        </w:rPr>
      </w:pPr>
      <w:r>
        <w:rPr>
          <w:rFonts w:ascii="Calibri" w:hAnsi="Calibri"/>
          <w:b/>
          <w:bCs/>
          <w:color w:val="333333"/>
        </w:rPr>
        <w:t>Jimmy</w:t>
      </w:r>
      <w:r w:rsidRPr="00756A50">
        <w:rPr>
          <w:rFonts w:ascii="Calibri" w:hAnsi="Calibri"/>
          <w:b/>
          <w:bCs/>
          <w:color w:val="333333"/>
        </w:rPr>
        <w:t xml:space="preserve"> Shan</w:t>
      </w:r>
      <w:r>
        <w:rPr>
          <w:rFonts w:ascii="Calibri" w:hAnsi="Calibri"/>
          <w:b/>
          <w:bCs/>
          <w:color w:val="333333"/>
        </w:rPr>
        <w:t xml:space="preserve"> </w:t>
      </w:r>
      <w:r w:rsidRPr="005F64B6">
        <w:rPr>
          <w:rFonts w:ascii="Calibri" w:hAnsi="Calibri"/>
          <w:color w:val="333333"/>
        </w:rPr>
        <w:t xml:space="preserve">– </w:t>
      </w:r>
      <w:r>
        <w:rPr>
          <w:rFonts w:ascii="Calibri" w:hAnsi="Calibri"/>
          <w:color w:val="333333"/>
        </w:rPr>
        <w:t>Analyst</w:t>
      </w:r>
      <w:r w:rsidRPr="005F64B6">
        <w:rPr>
          <w:rFonts w:ascii="Calibri" w:hAnsi="Calibri"/>
          <w:color w:val="333333"/>
        </w:rPr>
        <w:t xml:space="preserve">, </w:t>
      </w:r>
      <w:r>
        <w:rPr>
          <w:rFonts w:ascii="Calibri" w:hAnsi="Calibri"/>
          <w:color w:val="333333"/>
        </w:rPr>
        <w:t>RBC Capital Markets</w:t>
      </w:r>
    </w:p>
    <w:p w14:paraId="75B1535D" w14:textId="77777777" w:rsidR="00660386" w:rsidRDefault="00660386" w:rsidP="00660386">
      <w:pPr>
        <w:spacing w:line="480" w:lineRule="auto"/>
        <w:jc w:val="both"/>
        <w:rPr>
          <w:rFonts w:ascii="Calibri" w:hAnsi="Calibri"/>
          <w:color w:val="333333"/>
        </w:rPr>
      </w:pPr>
      <w:r>
        <w:rPr>
          <w:rFonts w:ascii="Calibri" w:hAnsi="Calibri"/>
          <w:color w:val="333333"/>
        </w:rPr>
        <w:tab/>
        <w:t xml:space="preserve">Okay. </w:t>
      </w:r>
    </w:p>
    <w:p w14:paraId="2ED80DFF" w14:textId="77777777" w:rsidR="00660386" w:rsidRPr="0033000E" w:rsidRDefault="00660386" w:rsidP="00660386">
      <w:pPr>
        <w:spacing w:line="480" w:lineRule="auto"/>
        <w:jc w:val="both"/>
        <w:rPr>
          <w:rFonts w:ascii="Calibri" w:hAnsi="Calibri"/>
          <w:b/>
          <w:bCs/>
          <w:color w:val="333333"/>
        </w:rPr>
      </w:pPr>
      <w:r w:rsidRPr="0033000E">
        <w:rPr>
          <w:rFonts w:ascii="Calibri" w:hAnsi="Calibri"/>
          <w:b/>
          <w:bCs/>
          <w:color w:val="333333"/>
        </w:rPr>
        <w:lastRenderedPageBreak/>
        <w:t>Operator</w:t>
      </w:r>
    </w:p>
    <w:p w14:paraId="319DC92D" w14:textId="77777777" w:rsidR="00660386" w:rsidRDefault="00660386" w:rsidP="00660386">
      <w:pPr>
        <w:spacing w:line="480" w:lineRule="auto"/>
        <w:jc w:val="both"/>
        <w:rPr>
          <w:rFonts w:ascii="Calibri" w:hAnsi="Calibri"/>
          <w:color w:val="333333"/>
        </w:rPr>
      </w:pPr>
      <w:r>
        <w:rPr>
          <w:rFonts w:ascii="Calibri" w:hAnsi="Calibri"/>
          <w:color w:val="333333"/>
        </w:rPr>
        <w:tab/>
        <w:t xml:space="preserve">Thank you. There are no further questions at this time. I will turn the call back to Jonathan Li for closing remarks. </w:t>
      </w:r>
    </w:p>
    <w:p w14:paraId="0D3B9F83" w14:textId="77777777" w:rsidR="00660386" w:rsidRPr="00856DED" w:rsidRDefault="00660386" w:rsidP="00660386">
      <w:pPr>
        <w:pStyle w:val="Speaker"/>
        <w:rPr>
          <w:color w:val="333333"/>
        </w:rPr>
      </w:pPr>
      <w:r w:rsidRPr="008D5CC4">
        <w:rPr>
          <w:rStyle w:val="Strong"/>
          <w:color w:val="333333"/>
        </w:rPr>
        <w:t>Jonathan Li</w:t>
      </w:r>
      <w:r>
        <w:rPr>
          <w:rStyle w:val="Strong"/>
          <w:color w:val="333333"/>
        </w:rPr>
        <w:t xml:space="preserve"> </w:t>
      </w:r>
      <w:r w:rsidRPr="00856DED">
        <w:rPr>
          <w:color w:val="333333"/>
        </w:rPr>
        <w:t xml:space="preserve">— </w:t>
      </w:r>
      <w:r w:rsidRPr="00756A50">
        <w:rPr>
          <w:color w:val="333333"/>
        </w:rPr>
        <w:t xml:space="preserve">President and </w:t>
      </w:r>
      <w:r>
        <w:rPr>
          <w:color w:val="333333"/>
        </w:rPr>
        <w:t>Chief Executive Officer, Minto Apartment REIT</w:t>
      </w:r>
    </w:p>
    <w:p w14:paraId="4363281A" w14:textId="49CF3A48" w:rsidR="00660386" w:rsidRDefault="00660386" w:rsidP="00660386">
      <w:pPr>
        <w:spacing w:line="480" w:lineRule="auto"/>
        <w:jc w:val="both"/>
        <w:rPr>
          <w:rFonts w:ascii="Calibri" w:hAnsi="Calibri"/>
          <w:color w:val="333333"/>
          <w:lang w:val="en-GB"/>
        </w:rPr>
      </w:pPr>
      <w:r>
        <w:rPr>
          <w:rFonts w:ascii="Calibri" w:hAnsi="Calibri"/>
          <w:color w:val="333333"/>
          <w:lang w:val="en-GB"/>
        </w:rPr>
        <w:tab/>
        <w:t xml:space="preserve">Thanks Michelle. Thank you everyone for your time, we appreciate </w:t>
      </w:r>
      <w:r w:rsidR="00E12BD8">
        <w:rPr>
          <w:rFonts w:ascii="Calibri" w:hAnsi="Calibri"/>
          <w:color w:val="333333"/>
          <w:lang w:val="en-GB"/>
        </w:rPr>
        <w:t>it,</w:t>
      </w:r>
      <w:r>
        <w:rPr>
          <w:rFonts w:ascii="Calibri" w:hAnsi="Calibri"/>
          <w:color w:val="333333"/>
          <w:lang w:val="en-GB"/>
        </w:rPr>
        <w:t xml:space="preserve"> and we will see you next quarter. Take care. </w:t>
      </w:r>
    </w:p>
    <w:p w14:paraId="4E063A2C" w14:textId="77777777" w:rsidR="00660386" w:rsidRPr="0033000E" w:rsidRDefault="00660386" w:rsidP="00660386">
      <w:pPr>
        <w:spacing w:line="480" w:lineRule="auto"/>
        <w:jc w:val="both"/>
        <w:rPr>
          <w:rFonts w:ascii="Calibri" w:hAnsi="Calibri"/>
          <w:b/>
          <w:bCs/>
          <w:color w:val="333333"/>
          <w:lang w:val="en-GB"/>
        </w:rPr>
      </w:pPr>
      <w:r w:rsidRPr="0033000E">
        <w:rPr>
          <w:rFonts w:ascii="Calibri" w:hAnsi="Calibri"/>
          <w:b/>
          <w:bCs/>
          <w:color w:val="333333"/>
          <w:lang w:val="en-GB"/>
        </w:rPr>
        <w:t>Operator</w:t>
      </w:r>
    </w:p>
    <w:p w14:paraId="5FF283D2" w14:textId="7CAD65CC" w:rsidR="00660386" w:rsidRPr="00942E0F" w:rsidRDefault="00660386" w:rsidP="00660386">
      <w:pPr>
        <w:spacing w:line="480" w:lineRule="auto"/>
        <w:jc w:val="both"/>
        <w:rPr>
          <w:rFonts w:ascii="Calibri" w:hAnsi="Calibri"/>
          <w:color w:val="333333"/>
          <w:lang w:val="en-GB"/>
        </w:rPr>
      </w:pPr>
      <w:r>
        <w:rPr>
          <w:rFonts w:ascii="Calibri" w:hAnsi="Calibri"/>
          <w:color w:val="333333"/>
          <w:lang w:val="en-GB"/>
        </w:rPr>
        <w:tab/>
        <w:t xml:space="preserve">Ladies, and gentleman this does conclude the conference call for today. We thank you for your participation and ask that you please disconnect your lines. </w:t>
      </w:r>
    </w:p>
    <w:p w14:paraId="70D81D23" w14:textId="45E99066" w:rsidR="004A4527" w:rsidRPr="00660386" w:rsidRDefault="004A4527" w:rsidP="00660386">
      <w:pPr>
        <w:spacing w:line="480" w:lineRule="auto"/>
        <w:ind w:firstLine="720"/>
        <w:jc w:val="both"/>
        <w:rPr>
          <w:color w:val="333333"/>
          <w:lang w:val="en-GB"/>
        </w:rPr>
      </w:pPr>
    </w:p>
    <w:sectPr w:rsidR="004A4527" w:rsidRPr="00660386">
      <w:footerReference w:type="default" r:id="rId9"/>
      <w:headerReference w:type="first" r:id="rId10"/>
      <w:footerReference w:type="first" r:id="rId11"/>
      <w:pgSz w:w="12240" w:h="15840" w:code="1"/>
      <w:pgMar w:top="1440"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AC25" w14:textId="77777777" w:rsidR="00891A10" w:rsidRDefault="00891A10" w:rsidP="00DD2107">
      <w:pPr>
        <w:spacing w:before="0" w:after="0" w:line="240" w:lineRule="auto"/>
      </w:pPr>
      <w:r>
        <w:separator/>
      </w:r>
    </w:p>
    <w:p w14:paraId="17C1E062" w14:textId="77777777" w:rsidR="00891A10" w:rsidRDefault="00891A10"/>
  </w:endnote>
  <w:endnote w:type="continuationSeparator" w:id="0">
    <w:p w14:paraId="71CB9FB7" w14:textId="77777777" w:rsidR="00891A10" w:rsidRDefault="00891A10" w:rsidP="00DD2107">
      <w:pPr>
        <w:spacing w:before="0" w:after="0" w:line="240" w:lineRule="auto"/>
      </w:pPr>
      <w:r>
        <w:continuationSeparator/>
      </w:r>
    </w:p>
    <w:p w14:paraId="2BBB1F93" w14:textId="77777777" w:rsidR="00891A10" w:rsidRDefault="00891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Cn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Ligh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FD0B" w14:textId="77777777" w:rsidR="005E30F5" w:rsidRDefault="00DD2107">
    <w:pPr>
      <w:pStyle w:val="Footer"/>
    </w:pPr>
    <w:r>
      <w:fldChar w:fldCharType="begin"/>
    </w:r>
    <w:r>
      <w:instrText xml:space="preserve"> PAGE   \* MERGEFORMAT </w:instrText>
    </w:r>
    <w:r>
      <w:fldChar w:fldCharType="separate"/>
    </w:r>
    <w:r w:rsidR="00E3208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419B" w14:textId="77777777" w:rsidR="006E48F0" w:rsidRPr="006E48F0" w:rsidRDefault="00F65750" w:rsidP="006E48F0">
    <w:pPr>
      <w:pStyle w:val="Footer"/>
      <w:shd w:val="clear" w:color="auto" w:fill="00847E"/>
      <w:tabs>
        <w:tab w:val="center" w:pos="5112"/>
        <w:tab w:val="right" w:pos="10224"/>
      </w:tabs>
      <w:rPr>
        <w:rFonts w:ascii="Montserrat Light" w:hAnsi="Montserrat Light"/>
        <w:sz w:val="12"/>
        <w:szCs w:val="16"/>
      </w:rPr>
    </w:pPr>
    <w:r w:rsidRPr="006E48F0">
      <w:rPr>
        <w:rFonts w:ascii="Montserrat Light" w:hAnsi="Montserrat Light"/>
        <w:sz w:val="12"/>
        <w:szCs w:val="16"/>
      </w:rPr>
      <w:tab/>
    </w:r>
    <w:r w:rsidR="006E48F0" w:rsidRPr="006E48F0">
      <w:rPr>
        <w:rFonts w:ascii="Montserrat Light" w:hAnsi="Montserrat Light"/>
        <w:sz w:val="12"/>
        <w:szCs w:val="16"/>
      </w:rPr>
      <w:t>"</w:t>
    </w:r>
    <w:r w:rsidR="00594444">
      <w:rPr>
        <w:rFonts w:ascii="Montserrat Light" w:hAnsi="Montserrat Light"/>
        <w:sz w:val="12"/>
        <w:szCs w:val="16"/>
      </w:rPr>
      <w:t>While</w:t>
    </w:r>
    <w:r w:rsidR="006E48F0" w:rsidRPr="006E48F0">
      <w:rPr>
        <w:rFonts w:ascii="Montserrat Light" w:hAnsi="Montserrat Light"/>
        <w:sz w:val="12"/>
        <w:szCs w:val="16"/>
      </w:rPr>
      <w:t xml:space="preserve"> </w:t>
    </w:r>
    <w:r w:rsidR="006E48F0">
      <w:rPr>
        <w:rFonts w:ascii="Montserrat Light" w:hAnsi="Montserrat Light"/>
        <w:sz w:val="12"/>
        <w:szCs w:val="16"/>
      </w:rPr>
      <w:t>Cision</w:t>
    </w:r>
    <w:r w:rsidR="006E48F0" w:rsidRPr="006E48F0">
      <w:rPr>
        <w:rFonts w:ascii="Montserrat Light" w:hAnsi="Montserrat Light"/>
        <w:sz w:val="12"/>
        <w:szCs w:val="16"/>
      </w:rPr>
      <w:t xml:space="preserve"> has used commercially reasonable efforts to produce this transcript, it does not represent or warrant that this transcript is error-free. </w:t>
    </w:r>
    <w:r w:rsidR="006F5660">
      <w:rPr>
        <w:rFonts w:ascii="Montserrat Light" w:hAnsi="Montserrat Light"/>
        <w:sz w:val="12"/>
        <w:szCs w:val="16"/>
      </w:rPr>
      <w:t>Ci</w:t>
    </w:r>
    <w:r w:rsidR="006E48F0">
      <w:rPr>
        <w:rFonts w:ascii="Montserrat Light" w:hAnsi="Montserrat Light"/>
        <w:sz w:val="12"/>
        <w:szCs w:val="16"/>
      </w:rPr>
      <w:t>sion</w:t>
    </w:r>
    <w:r w:rsidR="006E48F0" w:rsidRPr="006E48F0">
      <w:rPr>
        <w:rFonts w:ascii="Montserrat Light" w:hAnsi="Montserrat Light"/>
        <w:sz w:val="12"/>
        <w:szCs w:val="16"/>
      </w:rPr>
      <w:t xml:space="preserve"> will not be responsible for any direct, indirect, incidental, special, consequential, loss of profits or other damages or liabilities which may arise out of or result from any use made of this transcript or any error contained therein."</w:t>
    </w:r>
    <w:r w:rsidR="006E48F0">
      <w:rPr>
        <w:rFonts w:ascii="Montserrat Light" w:hAnsi="Montserrat Light"/>
        <w:sz w:val="12"/>
        <w:szCs w:val="16"/>
      </w:rPr>
      <w:br/>
    </w:r>
  </w:p>
  <w:p w14:paraId="0DABAFE1" w14:textId="77777777" w:rsidR="005E30F5" w:rsidRPr="006F5660" w:rsidRDefault="006E48F0" w:rsidP="006E48F0">
    <w:pPr>
      <w:pStyle w:val="Footer"/>
      <w:shd w:val="clear" w:color="auto" w:fill="00847E"/>
      <w:tabs>
        <w:tab w:val="center" w:pos="5112"/>
        <w:tab w:val="right" w:pos="10224"/>
      </w:tabs>
      <w:rPr>
        <w:rFonts w:ascii="Montserrat Light" w:hAnsi="Montserrat Light"/>
        <w:lang w:val="fr-CA"/>
      </w:rPr>
    </w:pPr>
    <w:r w:rsidRPr="006F5660">
      <w:rPr>
        <w:rFonts w:ascii="Montserrat Light" w:hAnsi="Montserrat Light"/>
        <w:sz w:val="12"/>
        <w:szCs w:val="16"/>
        <w:lang w:val="fr-CA"/>
      </w:rPr>
      <w:t xml:space="preserve">« </w:t>
    </w:r>
    <w:bookmarkStart w:id="0" w:name="_Hlk530385833"/>
    <w:r w:rsidRPr="006F5660">
      <w:rPr>
        <w:rFonts w:ascii="Montserrat Light" w:hAnsi="Montserrat Light"/>
        <w:sz w:val="12"/>
        <w:szCs w:val="16"/>
        <w:lang w:val="fr-CA"/>
      </w:rPr>
      <w:t>Bien que Cision</w:t>
    </w:r>
    <w:r w:rsidR="0095050B">
      <w:rPr>
        <w:rFonts w:ascii="Montserrat Light" w:hAnsi="Montserrat Light"/>
        <w:sz w:val="12"/>
        <w:szCs w:val="16"/>
        <w:lang w:val="fr-CA"/>
      </w:rPr>
      <w:t xml:space="preserve"> ait fait des efforts commercialement raisonnables afin de</w:t>
    </w:r>
    <w:r w:rsidRPr="006F5660">
      <w:rPr>
        <w:rFonts w:ascii="Montserrat Light" w:hAnsi="Montserrat Light"/>
        <w:sz w:val="12"/>
        <w:szCs w:val="16"/>
        <w:lang w:val="fr-CA"/>
      </w:rPr>
      <w:t xml:space="preserve"> produire cet</w:t>
    </w:r>
    <w:r w:rsidR="00042EE4">
      <w:rPr>
        <w:rFonts w:ascii="Montserrat Light" w:hAnsi="Montserrat Light"/>
        <w:sz w:val="12"/>
        <w:szCs w:val="16"/>
        <w:lang w:val="fr-CA"/>
      </w:rPr>
      <w:t>te transcription</w:t>
    </w:r>
    <w:r w:rsidRPr="006F5660">
      <w:rPr>
        <w:rFonts w:ascii="Montserrat Light" w:hAnsi="Montserrat Light"/>
        <w:sz w:val="12"/>
        <w:szCs w:val="16"/>
        <w:lang w:val="fr-CA"/>
      </w:rPr>
      <w:t xml:space="preserve">, la société ne peut affirmer ou garantir </w:t>
    </w:r>
    <w:r w:rsidR="00042EE4">
      <w:rPr>
        <w:rFonts w:ascii="Montserrat Light" w:hAnsi="Montserrat Light"/>
        <w:sz w:val="12"/>
        <w:szCs w:val="16"/>
        <w:lang w:val="fr-CA"/>
      </w:rPr>
      <w:t>qu’elle</w:t>
    </w:r>
    <w:r w:rsidRPr="006F5660">
      <w:rPr>
        <w:rFonts w:ascii="Montserrat Light" w:hAnsi="Montserrat Light"/>
        <w:sz w:val="12"/>
        <w:szCs w:val="16"/>
        <w:lang w:val="fr-CA"/>
      </w:rPr>
      <w:t xml:space="preserve"> ne contient aucune erreur. </w:t>
    </w:r>
    <w:r w:rsidR="00042EE4">
      <w:rPr>
        <w:rFonts w:ascii="Montserrat Light" w:hAnsi="Montserrat Light"/>
        <w:sz w:val="12"/>
        <w:szCs w:val="16"/>
        <w:lang w:val="fr-CA"/>
      </w:rPr>
      <w:t>Ci</w:t>
    </w:r>
    <w:r w:rsidRPr="006F5660">
      <w:rPr>
        <w:rFonts w:ascii="Montserrat Light" w:hAnsi="Montserrat Light"/>
        <w:sz w:val="12"/>
        <w:szCs w:val="16"/>
        <w:lang w:val="fr-CA"/>
      </w:rPr>
      <w:t>sion ne peut être tenue responsable</w:t>
    </w:r>
    <w:r w:rsidR="00042EE4">
      <w:rPr>
        <w:rFonts w:ascii="Montserrat Light" w:hAnsi="Montserrat Light"/>
        <w:sz w:val="12"/>
        <w:szCs w:val="16"/>
        <w:lang w:val="fr-CA"/>
      </w:rPr>
      <w:t xml:space="preserve"> pour toute</w:t>
    </w:r>
    <w:r w:rsidR="001938AF">
      <w:rPr>
        <w:rFonts w:ascii="Montserrat Light" w:hAnsi="Montserrat Light"/>
        <w:sz w:val="12"/>
        <w:szCs w:val="16"/>
        <w:lang w:val="fr-CA"/>
      </w:rPr>
      <w:t xml:space="preserve"> perte de profit</w:t>
    </w:r>
    <w:r w:rsidR="007D5FDD">
      <w:rPr>
        <w:rFonts w:ascii="Montserrat Light" w:hAnsi="Montserrat Light"/>
        <w:sz w:val="12"/>
        <w:szCs w:val="16"/>
        <w:lang w:val="fr-CA"/>
      </w:rPr>
      <w:t>s ou autre</w:t>
    </w:r>
    <w:r w:rsidR="00DC318F">
      <w:rPr>
        <w:rFonts w:ascii="Montserrat Light" w:hAnsi="Montserrat Light"/>
        <w:sz w:val="12"/>
        <w:szCs w:val="16"/>
        <w:lang w:val="fr-CA"/>
      </w:rPr>
      <w:t>s</w:t>
    </w:r>
    <w:r w:rsidR="001938AF">
      <w:rPr>
        <w:rFonts w:ascii="Montserrat Light" w:hAnsi="Montserrat Light"/>
        <w:sz w:val="12"/>
        <w:szCs w:val="16"/>
        <w:lang w:val="fr-CA"/>
      </w:rPr>
      <w:t xml:space="preserve"> dommage</w:t>
    </w:r>
    <w:r w:rsidR="00DC318F">
      <w:rPr>
        <w:rFonts w:ascii="Montserrat Light" w:hAnsi="Montserrat Light"/>
        <w:sz w:val="12"/>
        <w:szCs w:val="16"/>
        <w:lang w:val="fr-CA"/>
      </w:rPr>
      <w:t xml:space="preserve"> ou responsabilité</w:t>
    </w:r>
    <w:r w:rsidR="001938AF">
      <w:rPr>
        <w:rFonts w:ascii="Montserrat Light" w:hAnsi="Montserrat Light"/>
        <w:sz w:val="12"/>
        <w:szCs w:val="16"/>
        <w:lang w:val="fr-CA"/>
      </w:rPr>
      <w:t xml:space="preserve"> causé</w:t>
    </w:r>
    <w:r w:rsidRPr="006F5660">
      <w:rPr>
        <w:rFonts w:ascii="Montserrat Light" w:hAnsi="Montserrat Light"/>
        <w:sz w:val="12"/>
        <w:szCs w:val="16"/>
        <w:lang w:val="fr-CA"/>
      </w:rPr>
      <w:t xml:space="preserve"> par ou décou</w:t>
    </w:r>
    <w:r w:rsidR="007D5FDD">
      <w:rPr>
        <w:rFonts w:ascii="Montserrat Light" w:hAnsi="Montserrat Light"/>
        <w:sz w:val="12"/>
        <w:szCs w:val="16"/>
        <w:lang w:val="fr-CA"/>
      </w:rPr>
      <w:t>lant directement, indirectement</w:t>
    </w:r>
    <w:r w:rsidR="00EE75DC">
      <w:rPr>
        <w:rFonts w:ascii="Montserrat Light" w:hAnsi="Montserrat Light"/>
        <w:sz w:val="12"/>
        <w:szCs w:val="16"/>
        <w:lang w:val="fr-CA"/>
      </w:rPr>
      <w:t>,</w:t>
    </w:r>
    <w:r w:rsidR="002171C8">
      <w:rPr>
        <w:rFonts w:ascii="Montserrat Light" w:hAnsi="Montserrat Light"/>
        <w:sz w:val="12"/>
        <w:szCs w:val="16"/>
        <w:lang w:val="fr-CA"/>
      </w:rPr>
      <w:t xml:space="preserve"> accessoirement ou spécialement</w:t>
    </w:r>
    <w:r w:rsidR="001938AF">
      <w:rPr>
        <w:rFonts w:ascii="Montserrat Light" w:hAnsi="Montserrat Light"/>
        <w:sz w:val="12"/>
        <w:szCs w:val="16"/>
        <w:lang w:val="fr-CA"/>
      </w:rPr>
      <w:t xml:space="preserve"> de toute erreur</w:t>
    </w:r>
    <w:r w:rsidR="00B61399">
      <w:rPr>
        <w:rFonts w:ascii="Montserrat Light" w:hAnsi="Montserrat Light"/>
        <w:sz w:val="12"/>
        <w:szCs w:val="16"/>
        <w:lang w:val="fr-CA"/>
      </w:rPr>
      <w:t xml:space="preserve"> liée</w:t>
    </w:r>
    <w:r w:rsidRPr="006F5660">
      <w:rPr>
        <w:rFonts w:ascii="Montserrat Light" w:hAnsi="Montserrat Light"/>
        <w:sz w:val="12"/>
        <w:szCs w:val="16"/>
        <w:lang w:val="fr-CA"/>
      </w:rPr>
      <w:t xml:space="preserve"> à l’utilisation de ce texte ou</w:t>
    </w:r>
    <w:r w:rsidR="0095050B">
      <w:rPr>
        <w:rFonts w:ascii="Montserrat Light" w:hAnsi="Montserrat Light"/>
        <w:sz w:val="12"/>
        <w:szCs w:val="16"/>
        <w:lang w:val="fr-CA"/>
      </w:rPr>
      <w:t xml:space="preserve"> à</w:t>
    </w:r>
    <w:r w:rsidRPr="006F5660">
      <w:rPr>
        <w:rFonts w:ascii="Montserrat Light" w:hAnsi="Montserrat Light"/>
        <w:sz w:val="12"/>
        <w:szCs w:val="16"/>
        <w:lang w:val="fr-CA"/>
      </w:rPr>
      <w:t xml:space="preserve"> toute erreur qu’il contiendrait.</w:t>
    </w:r>
    <w:bookmarkEnd w:id="0"/>
    <w:r w:rsidRPr="006F5660">
      <w:rPr>
        <w:rFonts w:ascii="Montserrat Light" w:hAnsi="Montserrat Light"/>
        <w:sz w:val="12"/>
        <w:szCs w:val="16"/>
        <w:lang w:val="fr-CA"/>
      </w:rPr>
      <w:t xml:space="preserve"> »</w:t>
    </w:r>
    <w:r w:rsidR="00F65750" w:rsidRPr="006F5660">
      <w:rPr>
        <w:rFonts w:ascii="Montserrat Light" w:hAnsi="Montserrat Light"/>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0311" w14:textId="77777777" w:rsidR="00891A10" w:rsidRDefault="00891A10" w:rsidP="00DD2107">
      <w:pPr>
        <w:spacing w:before="0" w:after="0" w:line="240" w:lineRule="auto"/>
      </w:pPr>
      <w:r>
        <w:separator/>
      </w:r>
    </w:p>
    <w:p w14:paraId="70135826" w14:textId="77777777" w:rsidR="00891A10" w:rsidRDefault="00891A10"/>
  </w:footnote>
  <w:footnote w:type="continuationSeparator" w:id="0">
    <w:p w14:paraId="231626F6" w14:textId="77777777" w:rsidR="00891A10" w:rsidRDefault="00891A10" w:rsidP="00DD2107">
      <w:pPr>
        <w:spacing w:before="0" w:after="0" w:line="240" w:lineRule="auto"/>
      </w:pPr>
      <w:r>
        <w:continuationSeparator/>
      </w:r>
    </w:p>
    <w:p w14:paraId="23E168A9" w14:textId="77777777" w:rsidR="00891A10" w:rsidRDefault="00891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1220" w14:textId="77777777" w:rsidR="00F65750" w:rsidRPr="00F65750" w:rsidRDefault="00E84004" w:rsidP="006E48F0">
    <w:pPr>
      <w:pStyle w:val="Header"/>
      <w:ind w:left="7200"/>
      <w:rPr>
        <w:rFonts w:ascii="Montserrat Light" w:hAnsi="Montserrat Light"/>
        <w:color w:val="auto"/>
      </w:rPr>
    </w:pPr>
    <w:r>
      <w:rPr>
        <w:noProof/>
      </w:rPr>
      <w:drawing>
        <wp:anchor distT="0" distB="0" distL="114300" distR="114300" simplePos="0" relativeHeight="251658240" behindDoc="1" locked="0" layoutInCell="1" allowOverlap="1" wp14:anchorId="4F2E0DE5" wp14:editId="34D7EB73">
          <wp:simplePos x="0" y="0"/>
          <wp:positionH relativeFrom="margin">
            <wp:align>left</wp:align>
          </wp:positionH>
          <wp:positionV relativeFrom="paragraph">
            <wp:posOffset>0</wp:posOffset>
          </wp:positionV>
          <wp:extent cx="1901190" cy="562610"/>
          <wp:effectExtent l="0" t="0" r="0" b="0"/>
          <wp:wrapTight wrapText="bothSides">
            <wp:wrapPolygon edited="0">
              <wp:start x="433" y="0"/>
              <wp:lineTo x="0" y="2194"/>
              <wp:lineTo x="0" y="16090"/>
              <wp:lineTo x="216" y="20479"/>
              <wp:lineTo x="433" y="21210"/>
              <wp:lineTo x="20778" y="21210"/>
              <wp:lineTo x="21427" y="2926"/>
              <wp:lineTo x="21427" y="0"/>
              <wp:lineTo x="433"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19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5A706BC6" wp14:editId="25E37255">
              <wp:simplePos x="0" y="0"/>
              <wp:positionH relativeFrom="column">
                <wp:posOffset>-360680</wp:posOffset>
              </wp:positionH>
              <wp:positionV relativeFrom="paragraph">
                <wp:posOffset>-228600</wp:posOffset>
              </wp:positionV>
              <wp:extent cx="7205345" cy="10312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5345" cy="1031240"/>
                      </a:xfrm>
                      <a:prstGeom prst="rect">
                        <a:avLst/>
                      </a:prstGeom>
                      <a:solidFill>
                        <a:srgbClr val="D8EDEC"/>
                      </a:solidFill>
                      <a:ln w="12700" cap="flat" cmpd="sng" algn="ctr">
                        <a:noFill/>
                        <a:prstDash val="solid"/>
                        <a:miter lim="800000"/>
                      </a:ln>
                      <a:effectLst/>
                    </wps:spPr>
                    <wps:txbx>
                      <w:txbxContent>
                        <w:p w14:paraId="21A5F3D5" w14:textId="77777777" w:rsidR="006E48F0" w:rsidRPr="0072130C" w:rsidRDefault="006E48F0" w:rsidP="006E48F0">
                          <w:pPr>
                            <w:spacing w:line="300" w:lineRule="auto"/>
                            <w:jc w:val="right"/>
                            <w:rPr>
                              <w:b/>
                              <w:color w:val="7F7F7F"/>
                            </w:rPr>
                          </w:pPr>
                          <w:r w:rsidRPr="0072130C">
                            <w:rPr>
                              <w:b/>
                              <w:color w:val="7F7F7F"/>
                            </w:rPr>
                            <w:t>FINAL TRANSCRIPT</w:t>
                          </w:r>
                        </w:p>
                        <w:p w14:paraId="7687FAC2" w14:textId="77777777" w:rsidR="006E48F0" w:rsidRDefault="006E48F0" w:rsidP="006E48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06BC6" id="Rectangle 1" o:spid="_x0000_s1026" style="position:absolute;left:0;text-align:left;margin-left:-28.4pt;margin-top:-18pt;width:567.35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" fillcolor="#d8edec" stroked="f" strokeweight="1pt">
              <v:textbox>
                <w:txbxContent>
                  <w:p w14:paraId="21A5F3D5" w14:textId="77777777" w:rsidR="006E48F0" w:rsidRPr="0072130C" w:rsidRDefault="006E48F0" w:rsidP="006E48F0">
                    <w:pPr>
                      <w:spacing w:line="300" w:lineRule="auto"/>
                      <w:jc w:val="right"/>
                      <w:rPr>
                        <w:b/>
                        <w:color w:val="7F7F7F"/>
                      </w:rPr>
                    </w:pPr>
                    <w:r w:rsidRPr="0072130C">
                      <w:rPr>
                        <w:b/>
                        <w:color w:val="7F7F7F"/>
                      </w:rPr>
                      <w:t>FINAL TRANSCRIPT</w:t>
                    </w:r>
                  </w:p>
                  <w:p w14:paraId="7687FAC2" w14:textId="77777777" w:rsidR="006E48F0" w:rsidRDefault="006E48F0" w:rsidP="006E48F0">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EAB3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A284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3E95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E41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7C5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9268839">
    <w:abstractNumId w:val="10"/>
  </w:num>
  <w:num w:numId="2" w16cid:durableId="677275499">
    <w:abstractNumId w:val="12"/>
  </w:num>
  <w:num w:numId="3" w16cid:durableId="984090896">
    <w:abstractNumId w:val="11"/>
  </w:num>
  <w:num w:numId="4" w16cid:durableId="1417045823">
    <w:abstractNumId w:val="9"/>
  </w:num>
  <w:num w:numId="5" w16cid:durableId="686951854">
    <w:abstractNumId w:val="7"/>
  </w:num>
  <w:num w:numId="6" w16cid:durableId="1928033769">
    <w:abstractNumId w:val="6"/>
  </w:num>
  <w:num w:numId="7" w16cid:durableId="776023977">
    <w:abstractNumId w:val="5"/>
  </w:num>
  <w:num w:numId="8" w16cid:durableId="651062350">
    <w:abstractNumId w:val="4"/>
  </w:num>
  <w:num w:numId="9" w16cid:durableId="1205101812">
    <w:abstractNumId w:val="8"/>
  </w:num>
  <w:num w:numId="10" w16cid:durableId="727612231">
    <w:abstractNumId w:val="3"/>
  </w:num>
  <w:num w:numId="11" w16cid:durableId="947735140">
    <w:abstractNumId w:val="2"/>
  </w:num>
  <w:num w:numId="12" w16cid:durableId="330841498">
    <w:abstractNumId w:val="1"/>
  </w:num>
  <w:num w:numId="13" w16cid:durableId="181090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OwMDIxsrQ0NrC0NDdT0lEKTi0uzszPAykwrgUA3mTxmywAAAA="/>
  </w:docVars>
  <w:rsids>
    <w:rsidRoot w:val="00290382"/>
    <w:rsid w:val="00001C6F"/>
    <w:rsid w:val="00012A4C"/>
    <w:rsid w:val="00022E98"/>
    <w:rsid w:val="00033A4A"/>
    <w:rsid w:val="00042EE4"/>
    <w:rsid w:val="00055BAA"/>
    <w:rsid w:val="000B2132"/>
    <w:rsid w:val="000D58B9"/>
    <w:rsid w:val="001637C7"/>
    <w:rsid w:val="001938AF"/>
    <w:rsid w:val="001A07B7"/>
    <w:rsid w:val="001A42FA"/>
    <w:rsid w:val="001D07A7"/>
    <w:rsid w:val="001E6B2E"/>
    <w:rsid w:val="0020736F"/>
    <w:rsid w:val="002171C8"/>
    <w:rsid w:val="00232455"/>
    <w:rsid w:val="00235DD6"/>
    <w:rsid w:val="0026075A"/>
    <w:rsid w:val="00290382"/>
    <w:rsid w:val="002D137C"/>
    <w:rsid w:val="002D38F4"/>
    <w:rsid w:val="002F12D7"/>
    <w:rsid w:val="00337ADD"/>
    <w:rsid w:val="003936B5"/>
    <w:rsid w:val="00393BDC"/>
    <w:rsid w:val="003D4786"/>
    <w:rsid w:val="003F0971"/>
    <w:rsid w:val="003F2A3D"/>
    <w:rsid w:val="00445A9A"/>
    <w:rsid w:val="004542BD"/>
    <w:rsid w:val="004A4527"/>
    <w:rsid w:val="004A6ACA"/>
    <w:rsid w:val="004F74AE"/>
    <w:rsid w:val="0052668B"/>
    <w:rsid w:val="0053286B"/>
    <w:rsid w:val="005435B3"/>
    <w:rsid w:val="0057270C"/>
    <w:rsid w:val="00594444"/>
    <w:rsid w:val="005C15EF"/>
    <w:rsid w:val="005D5DAC"/>
    <w:rsid w:val="005D6282"/>
    <w:rsid w:val="005E30F5"/>
    <w:rsid w:val="005E6855"/>
    <w:rsid w:val="005E7C7A"/>
    <w:rsid w:val="00660386"/>
    <w:rsid w:val="0068258A"/>
    <w:rsid w:val="00683832"/>
    <w:rsid w:val="006A5295"/>
    <w:rsid w:val="006D11B7"/>
    <w:rsid w:val="006D5FCB"/>
    <w:rsid w:val="006E48F0"/>
    <w:rsid w:val="006F5660"/>
    <w:rsid w:val="00711D68"/>
    <w:rsid w:val="00732E6A"/>
    <w:rsid w:val="00770A57"/>
    <w:rsid w:val="007D1A34"/>
    <w:rsid w:val="007D5FDD"/>
    <w:rsid w:val="007E5CED"/>
    <w:rsid w:val="007F3401"/>
    <w:rsid w:val="00822884"/>
    <w:rsid w:val="00836674"/>
    <w:rsid w:val="00840F83"/>
    <w:rsid w:val="00856DED"/>
    <w:rsid w:val="00891A10"/>
    <w:rsid w:val="008A2380"/>
    <w:rsid w:val="008F01CE"/>
    <w:rsid w:val="009063D7"/>
    <w:rsid w:val="00914502"/>
    <w:rsid w:val="00920321"/>
    <w:rsid w:val="0095050B"/>
    <w:rsid w:val="009A3F6C"/>
    <w:rsid w:val="009B6A85"/>
    <w:rsid w:val="00A04A35"/>
    <w:rsid w:val="00A34AE0"/>
    <w:rsid w:val="00A545BA"/>
    <w:rsid w:val="00A57243"/>
    <w:rsid w:val="00A57581"/>
    <w:rsid w:val="00AA0AEF"/>
    <w:rsid w:val="00AC36D1"/>
    <w:rsid w:val="00AE29D6"/>
    <w:rsid w:val="00B17905"/>
    <w:rsid w:val="00B44D55"/>
    <w:rsid w:val="00B47EEA"/>
    <w:rsid w:val="00B61399"/>
    <w:rsid w:val="00B66B2D"/>
    <w:rsid w:val="00BA4B58"/>
    <w:rsid w:val="00BB2B0F"/>
    <w:rsid w:val="00BD430E"/>
    <w:rsid w:val="00BF0D73"/>
    <w:rsid w:val="00C15BD1"/>
    <w:rsid w:val="00DC318F"/>
    <w:rsid w:val="00DD2107"/>
    <w:rsid w:val="00DD4265"/>
    <w:rsid w:val="00DE1D97"/>
    <w:rsid w:val="00E12BD8"/>
    <w:rsid w:val="00E32080"/>
    <w:rsid w:val="00E55F5F"/>
    <w:rsid w:val="00E561CD"/>
    <w:rsid w:val="00E568F8"/>
    <w:rsid w:val="00E62143"/>
    <w:rsid w:val="00E77F36"/>
    <w:rsid w:val="00E8294A"/>
    <w:rsid w:val="00E84004"/>
    <w:rsid w:val="00EA2846"/>
    <w:rsid w:val="00EB1F46"/>
    <w:rsid w:val="00EC1352"/>
    <w:rsid w:val="00ED3AB9"/>
    <w:rsid w:val="00ED5243"/>
    <w:rsid w:val="00EE75DC"/>
    <w:rsid w:val="00F15A70"/>
    <w:rsid w:val="00F30C18"/>
    <w:rsid w:val="00F65750"/>
    <w:rsid w:val="00F749C9"/>
    <w:rsid w:val="57DCC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33554"/>
  <w15:chartTrackingRefBased/>
  <w15:docId w15:val="{D1E3C496-491A-4D90-8DB6-3653443E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7A"/>
    <w:pPr>
      <w:spacing w:before="160" w:after="320" w:line="360" w:lineRule="auto"/>
    </w:pPr>
    <w:rPr>
      <w:color w:val="7A7A7A"/>
      <w:sz w:val="24"/>
      <w:szCs w:val="24"/>
      <w:lang w:val="en-US" w:eastAsia="ja-JP"/>
    </w:rPr>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Georgia" w:eastAsia="Times New Roman" w:hAnsi="Georgia"/>
      <w:caps/>
      <w:color w:val="2B7C75"/>
      <w:spacing w:val="14"/>
      <w:sz w:val="64"/>
      <w:szCs w:val="32"/>
    </w:rPr>
  </w:style>
  <w:style w:type="paragraph" w:styleId="Heading2">
    <w:name w:val="heading 2"/>
    <w:basedOn w:val="Normal"/>
    <w:next w:val="Normal"/>
    <w:link w:val="Heading2Char"/>
    <w:qFormat/>
    <w:rsid w:val="00683832"/>
    <w:pPr>
      <w:tabs>
        <w:tab w:val="left" w:pos="0"/>
        <w:tab w:val="left" w:pos="90"/>
        <w:tab w:val="left" w:pos="432"/>
        <w:tab w:val="left" w:pos="922"/>
      </w:tabs>
      <w:autoSpaceDE w:val="0"/>
      <w:autoSpaceDN w:val="0"/>
      <w:adjustRightInd w:val="0"/>
      <w:spacing w:before="0" w:after="40" w:line="480" w:lineRule="auto"/>
      <w:jc w:val="both"/>
      <w:outlineLvl w:val="1"/>
    </w:pPr>
    <w:rPr>
      <w:rFonts w:ascii="Calibri" w:eastAsia="Times New Roman" w:hAnsi="Calibri" w:cs="Myriad-CnSemibold"/>
      <w:b/>
      <w:caps/>
      <w:color w:val="F36C3E"/>
      <w:lang w:eastAsia="en-U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Georgia" w:eastAsia="Times New Roman" w:hAnsi="Georgia"/>
      <w:color w:val="2B7C75"/>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Georgia" w:eastAsia="Times New Roman" w:hAnsi="Georgia"/>
      <w:iCs/>
      <w:color w:val="2B7C75"/>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Georgia" w:eastAsia="Times New Roman" w:hAnsi="Georgia"/>
      <w:i/>
      <w:color w:val="2B7C75"/>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Georgia" w:eastAsia="Times New Roman" w:hAnsi="Georgia"/>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Georgia" w:eastAsia="Times New Roman" w:hAnsi="Georgia"/>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Georgia" w:eastAsia="Times New Roman" w:hAnsi="Georgia"/>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Georgia" w:eastAsia="Times New Roman" w:hAnsi="Georgia"/>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BookTitle">
    <w:name w:val="Book Title"/>
    <w:uiPriority w:val="33"/>
    <w:semiHidden/>
    <w:unhideWhenUsed/>
    <w:qFormat/>
    <w:rPr>
      <w:b w:val="0"/>
      <w:bCs/>
      <w:i w:val="0"/>
      <w:iCs/>
      <w:color w:val="2B7C75"/>
      <w:spacing w:val="0"/>
      <w:u w:val="single"/>
    </w:rPr>
  </w:style>
  <w:style w:type="table" w:customStyle="1" w:styleId="BusinessPaper">
    <w:name w:val="Business Paper"/>
    <w:basedOn w:val="TableNormal"/>
    <w:uiPriority w:val="99"/>
    <w:pPr>
      <w:spacing w:before="240" w:after="180"/>
    </w:pPr>
    <w:rPr>
      <w:b/>
    </w:rPr>
    <w:tblPr>
      <w:tblBorders>
        <w:bottom w:val="single" w:sz="6" w:space="0" w:color="2B7C75"/>
        <w:insideH w:val="single" w:sz="6" w:space="0" w:color="2B7C75"/>
      </w:tblBorders>
      <w:tblCellMar>
        <w:left w:w="230" w:type="dxa"/>
        <w:right w:w="0" w:type="dxa"/>
      </w:tblCellMar>
    </w:tblPr>
    <w:tblStylePr w:type="firstRow">
      <w:pPr>
        <w:wordWrap/>
        <w:spacing w:beforeLines="0" w:before="200" w:beforeAutospacing="0" w:afterLines="0" w:after="160" w:afterAutospacing="0"/>
      </w:pPr>
      <w:rPr>
        <w:b/>
        <w:i w:val="0"/>
        <w:color w:val="FFFFFF"/>
        <w:sz w:val="28"/>
      </w:rPr>
      <w:tblPr/>
      <w:trPr>
        <w:tblHeader/>
      </w:trPr>
      <w:tcPr>
        <w:tcBorders>
          <w:top w:val="nil"/>
          <w:left w:val="nil"/>
          <w:bottom w:val="nil"/>
          <w:right w:val="nil"/>
          <w:insideH w:val="nil"/>
          <w:insideV w:val="nil"/>
          <w:tl2br w:val="nil"/>
          <w:tr2bl w:val="nil"/>
        </w:tcBorders>
        <w:shd w:val="clear" w:color="auto" w:fill="2B7C75"/>
        <w:vAlign w:val="bottom"/>
      </w:tcPr>
    </w:tblStylePr>
    <w:tblStylePr w:type="firstCol">
      <w:pPr>
        <w:wordWrap/>
        <w:spacing w:beforeLines="0" w:before="240" w:beforeAutospacing="0" w:afterLines="0" w:after="180" w:afterAutospacing="0"/>
        <w:jc w:val="right"/>
      </w:pPr>
      <w:rPr>
        <w:rFonts w:ascii="Myriad-CnSemibold" w:hAnsi="Myriad-CnSemibold"/>
        <w:b w:val="0"/>
        <w:i w:val="0"/>
        <w:color w:val="063A4F"/>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pPr>
      <w:spacing w:before="720" w:after="0" w:line="240" w:lineRule="auto"/>
      <w:contextualSpacing/>
    </w:pPr>
    <w:rPr>
      <w:rFonts w:eastAsia="Times New Roman"/>
      <w:bCs/>
      <w:caps/>
      <w:spacing w:val="28"/>
      <w:szCs w:val="18"/>
    </w:rPr>
  </w:style>
  <w:style w:type="character" w:customStyle="1" w:styleId="ClosingChar">
    <w:name w:val="Closing Char"/>
    <w:link w:val="Closing"/>
    <w:uiPriority w:val="4"/>
    <w:rsid w:val="000D58B9"/>
    <w:rPr>
      <w:rFonts w:eastAsia="Times New Roman"/>
      <w:bCs/>
      <w:caps/>
      <w:spacing w:val="28"/>
      <w:szCs w:val="18"/>
    </w:rPr>
  </w:style>
  <w:style w:type="paragraph" w:styleId="Signature">
    <w:name w:val="Signature"/>
    <w:basedOn w:val="Normal"/>
    <w:link w:val="SignatureChar"/>
    <w:uiPriority w:val="5"/>
    <w:unhideWhenUsed/>
    <w:qFormat/>
    <w:pPr>
      <w:spacing w:before="1080" w:after="280" w:line="240" w:lineRule="auto"/>
      <w:contextualSpacing/>
    </w:pPr>
    <w:rPr>
      <w:rFonts w:eastAsia="Times New Roman"/>
      <w:bCs/>
      <w:caps/>
      <w:spacing w:val="28"/>
      <w:szCs w:val="18"/>
    </w:rPr>
  </w:style>
  <w:style w:type="character" w:customStyle="1" w:styleId="SignatureChar">
    <w:name w:val="Signature Char"/>
    <w:link w:val="Signature"/>
    <w:uiPriority w:val="5"/>
    <w:rsid w:val="000D58B9"/>
    <w:rPr>
      <w:rFonts w:eastAsia="Times New Roman"/>
      <w:bCs/>
      <w:caps/>
      <w:spacing w:val="28"/>
      <w:szCs w:val="18"/>
    </w:rPr>
  </w:style>
  <w:style w:type="paragraph" w:styleId="Date">
    <w:name w:val="Date"/>
    <w:basedOn w:val="Normal"/>
    <w:link w:val="DateChar"/>
    <w:uiPriority w:val="1"/>
    <w:qFormat/>
    <w:pPr>
      <w:spacing w:after="600" w:line="240" w:lineRule="auto"/>
      <w:ind w:right="3024"/>
      <w:contextualSpacing/>
    </w:pPr>
    <w:rPr>
      <w:b/>
      <w:spacing w:val="28"/>
      <w:sz w:val="32"/>
    </w:rPr>
  </w:style>
  <w:style w:type="character" w:customStyle="1" w:styleId="DateChar">
    <w:name w:val="Date Char"/>
    <w:link w:val="Date"/>
    <w:uiPriority w:val="1"/>
    <w:rPr>
      <w:b/>
      <w:spacing w:val="28"/>
      <w:sz w:val="32"/>
    </w:rPr>
  </w:style>
  <w:style w:type="character" w:styleId="Emphasis">
    <w:name w:val="Emphasis"/>
    <w:qFormat/>
    <w:rsid w:val="00683832"/>
    <w:rPr>
      <w:i/>
      <w:iCs/>
    </w:rPr>
  </w:style>
  <w:style w:type="paragraph" w:styleId="Title">
    <w:name w:val="Title"/>
    <w:basedOn w:val="Normal"/>
    <w:next w:val="Normal"/>
    <w:link w:val="TitleChar"/>
    <w:qFormat/>
    <w:rsid w:val="00683832"/>
    <w:pPr>
      <w:tabs>
        <w:tab w:val="left" w:pos="432"/>
      </w:tabs>
      <w:autoSpaceDE w:val="0"/>
      <w:autoSpaceDN w:val="0"/>
      <w:adjustRightInd w:val="0"/>
      <w:spacing w:before="0" w:after="160" w:line="300" w:lineRule="auto"/>
      <w:jc w:val="center"/>
    </w:pPr>
    <w:rPr>
      <w:rFonts w:ascii="Calibri" w:eastAsia="Times New Roman" w:hAnsi="Calibri"/>
      <w:color w:val="3C3C3B"/>
      <w:sz w:val="28"/>
      <w:szCs w:val="28"/>
      <w:lang w:eastAsia="en-US"/>
    </w:rPr>
  </w:style>
  <w:style w:type="character" w:customStyle="1" w:styleId="Heading1Char">
    <w:name w:val="Heading 1 Char"/>
    <w:link w:val="Heading1"/>
    <w:uiPriority w:val="9"/>
    <w:rPr>
      <w:rFonts w:ascii="Georgia" w:eastAsia="Times New Roman" w:hAnsi="Georgia" w:cs="Times New Roman"/>
      <w:caps/>
      <w:color w:val="2B7C75"/>
      <w:spacing w:val="14"/>
      <w:sz w:val="64"/>
      <w:szCs w:val="32"/>
    </w:rPr>
  </w:style>
  <w:style w:type="character" w:styleId="IntenseEmphasis">
    <w:name w:val="Intense Emphasis"/>
    <w:uiPriority w:val="21"/>
    <w:semiHidden/>
    <w:unhideWhenUsed/>
    <w:qFormat/>
    <w:rsid w:val="000D58B9"/>
    <w:rPr>
      <w:b/>
      <w:i/>
      <w:iCs/>
      <w:color w:val="031C27"/>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031C27"/>
      <w:spacing w:val="14"/>
      <w:sz w:val="40"/>
    </w:rPr>
  </w:style>
  <w:style w:type="character" w:customStyle="1" w:styleId="IntenseQuoteChar">
    <w:name w:val="Intense Quote Char"/>
    <w:link w:val="IntenseQuote"/>
    <w:uiPriority w:val="30"/>
    <w:semiHidden/>
    <w:rsid w:val="000D58B9"/>
    <w:rPr>
      <w:i/>
      <w:iCs/>
      <w:color w:val="031C27"/>
      <w:spacing w:val="14"/>
      <w:sz w:val="40"/>
    </w:rPr>
  </w:style>
  <w:style w:type="character" w:styleId="IntenseReference">
    <w:name w:val="Intense Reference"/>
    <w:uiPriority w:val="32"/>
    <w:semiHidden/>
    <w:unhideWhenUsed/>
    <w:qFormat/>
    <w:rPr>
      <w:b/>
      <w:bCs/>
      <w:i/>
      <w:caps/>
      <w:smallCaps w:val="0"/>
      <w:color w:val="2B7C75"/>
      <w:spacing w:val="0"/>
    </w:rPr>
  </w:style>
  <w:style w:type="table" w:styleId="ListTable3-Accent1">
    <w:name w:val="List Table 3 Accent 1"/>
    <w:basedOn w:val="TableNormal"/>
    <w:uiPriority w:val="48"/>
    <w:tblPr>
      <w:tblStyleRowBandSize w:val="1"/>
      <w:tblStyleColBandSize w:val="1"/>
      <w:tblBorders>
        <w:top w:val="single" w:sz="4" w:space="0" w:color="2B7C75"/>
        <w:left w:val="single" w:sz="4" w:space="0" w:color="2B7C75"/>
        <w:bottom w:val="single" w:sz="4" w:space="0" w:color="2B7C75"/>
        <w:right w:val="single" w:sz="4" w:space="0" w:color="2B7C75"/>
      </w:tblBorders>
    </w:tblPr>
    <w:tblStylePr w:type="firstRow">
      <w:rPr>
        <w:b/>
        <w:bCs/>
        <w:color w:val="FFFFFF"/>
      </w:rPr>
      <w:tblPr/>
      <w:tcPr>
        <w:shd w:val="clear" w:color="auto" w:fill="2B7C75"/>
      </w:tcPr>
    </w:tblStylePr>
    <w:tblStylePr w:type="lastRow">
      <w:rPr>
        <w:b/>
        <w:bCs/>
      </w:rPr>
      <w:tblPr/>
      <w:tcPr>
        <w:tcBorders>
          <w:top w:val="double" w:sz="4" w:space="0" w:color="2B7C7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B7C75"/>
          <w:right w:val="single" w:sz="4" w:space="0" w:color="2B7C75"/>
        </w:tcBorders>
      </w:tcPr>
    </w:tblStylePr>
    <w:tblStylePr w:type="band1Horz">
      <w:tblPr/>
      <w:tcPr>
        <w:tcBorders>
          <w:top w:val="single" w:sz="4" w:space="0" w:color="2B7C75"/>
          <w:bottom w:val="single" w:sz="4" w:space="0" w:color="2B7C7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C75"/>
          <w:left w:val="nil"/>
        </w:tcBorders>
      </w:tcPr>
    </w:tblStylePr>
    <w:tblStylePr w:type="swCell">
      <w:tblPr/>
      <w:tcPr>
        <w:tcBorders>
          <w:top w:val="double" w:sz="4" w:space="0" w:color="2B7C75"/>
          <w:right w:val="nil"/>
        </w:tcBorders>
      </w:tcPr>
    </w:tblStylePr>
  </w:style>
  <w:style w:type="character" w:styleId="PlaceholderText">
    <w:name w:val="Placeholder Text"/>
    <w:uiPriority w:val="99"/>
    <w:semiHidden/>
    <w:rsid w:val="000D58B9"/>
    <w:rPr>
      <w:color w:val="7A7A7A"/>
    </w:rPr>
  </w:style>
  <w:style w:type="paragraph" w:styleId="Quote">
    <w:name w:val="Quote"/>
    <w:basedOn w:val="Normal"/>
    <w:next w:val="Normal"/>
    <w:link w:val="QuoteChar"/>
    <w:uiPriority w:val="29"/>
    <w:semiHidden/>
    <w:unhideWhenUsed/>
    <w:qFormat/>
    <w:pPr>
      <w:spacing w:before="360" w:after="360"/>
      <w:ind w:left="691" w:right="691"/>
    </w:pPr>
    <w:rPr>
      <w:i/>
      <w:iCs/>
    </w:rPr>
  </w:style>
  <w:style w:type="character" w:customStyle="1" w:styleId="QuoteChar">
    <w:name w:val="Quote Char"/>
    <w:link w:val="Quote"/>
    <w:uiPriority w:val="29"/>
    <w:semiHidden/>
    <w:rPr>
      <w:i/>
      <w:iCs/>
      <w:color w:val="2B7C75"/>
      <w:sz w:val="24"/>
      <w:szCs w:val="24"/>
    </w:rPr>
  </w:style>
  <w:style w:type="character" w:styleId="Strong">
    <w:name w:val="Strong"/>
    <w:qFormat/>
    <w:rsid w:val="00683832"/>
    <w:rPr>
      <w:b/>
      <w:bCs/>
    </w:rPr>
  </w:style>
  <w:style w:type="paragraph" w:styleId="Subtitle">
    <w:name w:val="Subtitle"/>
    <w:basedOn w:val="Normal"/>
    <w:link w:val="SubtitleChar"/>
    <w:uiPriority w:val="11"/>
    <w:semiHidden/>
    <w:unhideWhenUsed/>
    <w:qFormat/>
    <w:pPr>
      <w:numPr>
        <w:ilvl w:val="1"/>
      </w:numPr>
      <w:spacing w:before="0" w:after="720" w:line="240" w:lineRule="auto"/>
      <w:contextualSpacing/>
    </w:pPr>
    <w:rPr>
      <w:rFonts w:eastAsia="Times New Roman"/>
      <w:caps/>
      <w:sz w:val="40"/>
      <w:szCs w:val="22"/>
    </w:rPr>
  </w:style>
  <w:style w:type="character" w:customStyle="1" w:styleId="SubtitleChar">
    <w:name w:val="Subtitle Char"/>
    <w:link w:val="Subtitle"/>
    <w:uiPriority w:val="11"/>
    <w:semiHidden/>
    <w:rPr>
      <w:rFonts w:eastAsia="Times New Roman"/>
      <w:caps/>
      <w:color w:val="2B7C75"/>
      <w:sz w:val="40"/>
    </w:rPr>
  </w:style>
  <w:style w:type="character" w:styleId="SubtleEmphasis">
    <w:name w:val="Subtle Emphasis"/>
    <w:uiPriority w:val="19"/>
    <w:semiHidden/>
    <w:unhideWhenUsed/>
    <w:qFormat/>
    <w:rPr>
      <w:i/>
      <w:iCs/>
      <w:color w:val="2B7C75"/>
    </w:rPr>
  </w:style>
  <w:style w:type="character" w:styleId="SubtleReference">
    <w:name w:val="Subtle Reference"/>
    <w:uiPriority w:val="31"/>
    <w:semiHidden/>
    <w:unhideWhenUsed/>
    <w:qFormat/>
    <w:rPr>
      <w:i/>
      <w:caps/>
      <w:smallCaps w:val="0"/>
      <w:color w:val="2B7C7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83832"/>
    <w:rPr>
      <w:rFonts w:ascii="Calibri" w:eastAsia="Times New Roman" w:hAnsi="Calibri" w:cs="Times New Roman"/>
      <w:color w:val="3C3C3B"/>
      <w:sz w:val="28"/>
      <w:szCs w:val="28"/>
      <w:lang w:eastAsia="en-US"/>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customStyle="1" w:styleId="Heading4Char">
    <w:name w:val="Heading 4 Char"/>
    <w:link w:val="Heading4"/>
    <w:uiPriority w:val="9"/>
    <w:semiHidden/>
    <w:rPr>
      <w:rFonts w:ascii="Georgia" w:eastAsia="Times New Roman" w:hAnsi="Georgia" w:cs="Times New Roman"/>
      <w:iCs/>
      <w:color w:val="2B7C75"/>
      <w:sz w:val="34"/>
    </w:rPr>
  </w:style>
  <w:style w:type="character" w:customStyle="1" w:styleId="Heading5Char">
    <w:name w:val="Heading 5 Char"/>
    <w:link w:val="Heading5"/>
    <w:uiPriority w:val="9"/>
    <w:semiHidden/>
    <w:rPr>
      <w:rFonts w:ascii="Georgia" w:eastAsia="Times New Roman" w:hAnsi="Georgia" w:cs="Times New Roman"/>
      <w:i/>
      <w:color w:val="2B7C75"/>
      <w:sz w:val="34"/>
    </w:rPr>
  </w:style>
  <w:style w:type="character" w:customStyle="1" w:styleId="Heading6Char">
    <w:name w:val="Heading 6 Char"/>
    <w:link w:val="Heading6"/>
    <w:uiPriority w:val="9"/>
    <w:semiHidden/>
    <w:rPr>
      <w:rFonts w:ascii="Georgia" w:eastAsia="Times New Roman" w:hAnsi="Georgia" w:cs="Times New Roman"/>
      <w:color w:val="2B7C75"/>
      <w:sz w:val="30"/>
      <w:szCs w:val="24"/>
    </w:rPr>
  </w:style>
  <w:style w:type="character" w:customStyle="1" w:styleId="Heading7Char">
    <w:name w:val="Heading 7 Char"/>
    <w:link w:val="Heading7"/>
    <w:uiPriority w:val="9"/>
    <w:semiHidden/>
    <w:rPr>
      <w:rFonts w:ascii="Georgia" w:eastAsia="Times New Roman" w:hAnsi="Georgia" w:cs="Times New Roman"/>
      <w:i/>
      <w:iCs/>
      <w:color w:val="2B7C75"/>
      <w:sz w:val="30"/>
      <w:szCs w:val="24"/>
    </w:rPr>
  </w:style>
  <w:style w:type="character" w:customStyle="1" w:styleId="Heading8Char">
    <w:name w:val="Heading 8 Char"/>
    <w:link w:val="Heading8"/>
    <w:uiPriority w:val="9"/>
    <w:semiHidden/>
    <w:rPr>
      <w:rFonts w:ascii="Georgia" w:eastAsia="Times New Roman" w:hAnsi="Georgia" w:cs="Times New Roman"/>
      <w:color w:val="2B7C75"/>
      <w:sz w:val="26"/>
      <w:szCs w:val="21"/>
    </w:rPr>
  </w:style>
  <w:style w:type="character" w:customStyle="1" w:styleId="Heading9Char">
    <w:name w:val="Heading 9 Char"/>
    <w:link w:val="Heading9"/>
    <w:uiPriority w:val="9"/>
    <w:semiHidden/>
    <w:rPr>
      <w:rFonts w:ascii="Georgia" w:eastAsia="Times New Roman" w:hAnsi="Georgia" w:cs="Times New Roman"/>
      <w:i/>
      <w:iCs/>
      <w:color w:val="2B7C75"/>
      <w:sz w:val="26"/>
      <w:szCs w:val="21"/>
    </w:rPr>
  </w:style>
  <w:style w:type="paragraph" w:styleId="Salutation">
    <w:name w:val="Salutation"/>
    <w:basedOn w:val="Normal"/>
    <w:next w:val="Address"/>
    <w:link w:val="SalutationChar"/>
    <w:uiPriority w:val="2"/>
    <w:unhideWhenUsed/>
    <w:qFormat/>
    <w:pPr>
      <w:spacing w:before="1000" w:after="120" w:line="240" w:lineRule="auto"/>
      <w:contextualSpacing/>
    </w:pPr>
    <w:rPr>
      <w:rFonts w:ascii="Georgia" w:hAnsi="Georgia"/>
      <w:caps/>
      <w:color w:val="2B7C75"/>
      <w:sz w:val="72"/>
    </w:rPr>
  </w:style>
  <w:style w:type="character" w:customStyle="1" w:styleId="SalutationChar">
    <w:name w:val="Salutation Char"/>
    <w:link w:val="Salutation"/>
    <w:uiPriority w:val="2"/>
    <w:rsid w:val="000D58B9"/>
    <w:rPr>
      <w:rFonts w:ascii="Georgia" w:hAnsi="Georgia"/>
      <w:caps/>
      <w:color w:val="2B7C75"/>
      <w:sz w:val="72"/>
    </w:rPr>
  </w:style>
  <w:style w:type="paragraph" w:styleId="Footer">
    <w:name w:val="footer"/>
    <w:basedOn w:val="Normal"/>
    <w:link w:val="FooterChar"/>
    <w:uiPriority w:val="99"/>
    <w:unhideWhenUsed/>
    <w:qFormat/>
    <w:pPr>
      <w:pBdr>
        <w:top w:val="single" w:sz="4" w:space="8" w:color="2B7C75"/>
        <w:left w:val="single" w:sz="4" w:space="31" w:color="2B7C75"/>
        <w:bottom w:val="single" w:sz="4" w:space="8" w:color="2B7C75"/>
        <w:right w:val="single" w:sz="4" w:space="31" w:color="2B7C75"/>
      </w:pBdr>
      <w:shd w:val="clear" w:color="auto" w:fill="2B7C75"/>
      <w:spacing w:before="0" w:after="0" w:line="240" w:lineRule="auto"/>
    </w:pPr>
    <w:rPr>
      <w:color w:val="FFFFFF"/>
    </w:rPr>
  </w:style>
  <w:style w:type="character" w:customStyle="1" w:styleId="FooterChar">
    <w:name w:val="Footer Char"/>
    <w:link w:val="Footer"/>
    <w:uiPriority w:val="99"/>
    <w:rPr>
      <w:color w:val="FFFFFF"/>
      <w:shd w:val="clear" w:color="auto" w:fill="2B7C75"/>
    </w:rPr>
  </w:style>
  <w:style w:type="character" w:customStyle="1" w:styleId="Heading2Char">
    <w:name w:val="Heading 2 Char"/>
    <w:link w:val="Heading2"/>
    <w:rsid w:val="00683832"/>
    <w:rPr>
      <w:rFonts w:ascii="Calibri" w:eastAsia="Times New Roman" w:hAnsi="Calibri" w:cs="Myriad-CnSemibold"/>
      <w:b/>
      <w:caps/>
      <w:color w:val="F36C3E"/>
      <w:lang w:eastAsia="en-US"/>
    </w:rPr>
  </w:style>
  <w:style w:type="character" w:customStyle="1" w:styleId="Heading3Char">
    <w:name w:val="Heading 3 Char"/>
    <w:link w:val="Heading3"/>
    <w:uiPriority w:val="9"/>
    <w:semiHidden/>
    <w:rPr>
      <w:rFonts w:ascii="Georgia" w:eastAsia="Times New Roman" w:hAnsi="Georgia" w:cs="Times New Roman"/>
      <w:color w:val="2B7C75"/>
    </w:r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link w:val="BodyTextIndent3"/>
    <w:uiPriority w:val="99"/>
    <w:semiHidden/>
    <w:rsid w:val="000D58B9"/>
    <w:rPr>
      <w:sz w:val="22"/>
      <w:szCs w:val="16"/>
    </w:rPr>
  </w:style>
  <w:style w:type="character" w:styleId="CommentReference">
    <w:name w:val="annotation reference"/>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Georgia" w:eastAsia="Times New Roman" w:hAnsi="Georgia"/>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link w:val="FootnoteText"/>
    <w:uiPriority w:val="99"/>
    <w:semiHidden/>
    <w:rsid w:val="000D58B9"/>
    <w:rPr>
      <w:sz w:val="22"/>
      <w:szCs w:val="20"/>
    </w:rPr>
  </w:style>
  <w:style w:type="character" w:styleId="HTMLCode">
    <w:name w:val="HTML Code"/>
    <w:uiPriority w:val="99"/>
    <w:semiHidden/>
    <w:unhideWhenUsed/>
    <w:rsid w:val="000D58B9"/>
    <w:rPr>
      <w:rFonts w:ascii="Consolas" w:hAnsi="Consolas"/>
      <w:sz w:val="22"/>
      <w:szCs w:val="20"/>
    </w:rPr>
  </w:style>
  <w:style w:type="character" w:styleId="HTMLKeyboard">
    <w:name w:val="HTML Keyboard"/>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link w:val="HTMLPreformatted"/>
    <w:uiPriority w:val="99"/>
    <w:semiHidden/>
    <w:rsid w:val="000D58B9"/>
    <w:rPr>
      <w:rFonts w:ascii="Consolas" w:hAnsi="Consolas"/>
      <w:sz w:val="22"/>
      <w:szCs w:val="20"/>
    </w:rPr>
  </w:style>
  <w:style w:type="character" w:styleId="HTMLTypewriter">
    <w:name w:val="HTML Typewriter"/>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before="160" w:line="360" w:lineRule="auto"/>
    </w:pPr>
    <w:rPr>
      <w:rFonts w:ascii="Consolas" w:hAnsi="Consolas"/>
      <w:color w:val="7A7A7A"/>
      <w:sz w:val="22"/>
      <w:lang w:val="en-US" w:eastAsia="ja-JP"/>
    </w:rPr>
  </w:style>
  <w:style w:type="character" w:customStyle="1" w:styleId="MacroTextChar">
    <w:name w:val="Macro Text Char"/>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link w:val="PlainText"/>
    <w:uiPriority w:val="99"/>
    <w:semiHidden/>
    <w:rsid w:val="000D58B9"/>
    <w:rPr>
      <w:rFonts w:ascii="Consolas" w:hAnsi="Consolas"/>
      <w:sz w:val="22"/>
      <w:szCs w:val="21"/>
    </w:rPr>
  </w:style>
  <w:style w:type="character" w:styleId="Hyperlink">
    <w:name w:val="Hyperlink"/>
    <w:uiPriority w:val="99"/>
    <w:unhideWhenUsed/>
    <w:rsid w:val="00F65750"/>
    <w:rPr>
      <w:color w:val="FB6C3F"/>
      <w:u w:val="single"/>
    </w:rPr>
  </w:style>
  <w:style w:type="paragraph" w:customStyle="1" w:styleId="SectionDivider">
    <w:name w:val="SectionDivider"/>
    <w:basedOn w:val="Normal"/>
    <w:qFormat/>
    <w:rsid w:val="00683832"/>
    <w:pPr>
      <w:pBdr>
        <w:bottom w:val="single" w:sz="4" w:space="1" w:color="auto"/>
      </w:pBdr>
      <w:tabs>
        <w:tab w:val="left" w:pos="0"/>
        <w:tab w:val="left" w:pos="90"/>
        <w:tab w:val="left" w:pos="432"/>
        <w:tab w:val="left" w:pos="922"/>
      </w:tabs>
      <w:autoSpaceDE w:val="0"/>
      <w:autoSpaceDN w:val="0"/>
      <w:adjustRightInd w:val="0"/>
      <w:spacing w:before="0" w:after="240" w:line="240" w:lineRule="auto"/>
      <w:jc w:val="both"/>
    </w:pPr>
    <w:rPr>
      <w:rFonts w:ascii="Calibri" w:eastAsia="Times New Roman" w:hAnsi="Calibri"/>
      <w:color w:val="3C3C3B"/>
      <w:lang w:val="en-GB" w:eastAsia="en-US"/>
    </w:rPr>
  </w:style>
  <w:style w:type="paragraph" w:customStyle="1" w:styleId="Speaker">
    <w:name w:val="Speaker"/>
    <w:basedOn w:val="Normal"/>
    <w:qFormat/>
    <w:rsid w:val="00683832"/>
    <w:pPr>
      <w:tabs>
        <w:tab w:val="left" w:pos="922"/>
      </w:tabs>
      <w:autoSpaceDE w:val="0"/>
      <w:autoSpaceDN w:val="0"/>
      <w:adjustRightInd w:val="0"/>
      <w:spacing w:before="0" w:after="0" w:line="480" w:lineRule="auto"/>
      <w:jc w:val="both"/>
    </w:pPr>
    <w:rPr>
      <w:rFonts w:ascii="Calibri" w:eastAsia="Times New Roman" w:hAnsi="Calibri"/>
      <w:color w:val="3C3C3B"/>
      <w:lang w:val="en-GB" w:eastAsia="en-US"/>
    </w:rPr>
  </w:style>
  <w:style w:type="paragraph" w:customStyle="1" w:styleId="Participants">
    <w:name w:val="Participants"/>
    <w:basedOn w:val="Normal"/>
    <w:qFormat/>
    <w:rsid w:val="00683832"/>
    <w:pPr>
      <w:tabs>
        <w:tab w:val="left" w:pos="0"/>
        <w:tab w:val="left" w:pos="432"/>
      </w:tabs>
      <w:autoSpaceDE w:val="0"/>
      <w:autoSpaceDN w:val="0"/>
      <w:adjustRightInd w:val="0"/>
      <w:spacing w:before="0" w:after="0" w:line="25" w:lineRule="atLeast"/>
      <w:ind w:right="360"/>
      <w:jc w:val="both"/>
    </w:pPr>
    <w:rPr>
      <w:rFonts w:ascii="Calibri" w:eastAsia="Times New Roman" w:hAnsi="Calibri" w:cs="Myriad-CnSemibold"/>
      <w:color w:val="3C3C3B"/>
      <w:lang w:eastAsia="en-US"/>
    </w:rPr>
  </w:style>
  <w:style w:type="paragraph" w:customStyle="1" w:styleId="Text">
    <w:name w:val="Text"/>
    <w:basedOn w:val="Normal"/>
    <w:qFormat/>
    <w:rsid w:val="00683832"/>
    <w:pPr>
      <w:tabs>
        <w:tab w:val="left" w:pos="922"/>
      </w:tabs>
      <w:autoSpaceDE w:val="0"/>
      <w:autoSpaceDN w:val="0"/>
      <w:adjustRightInd w:val="0"/>
      <w:spacing w:before="0" w:after="0" w:line="480" w:lineRule="auto"/>
      <w:ind w:firstLine="922"/>
      <w:jc w:val="both"/>
    </w:pPr>
    <w:rPr>
      <w:rFonts w:ascii="Calibri" w:eastAsia="Times New Roman" w:hAnsi="Calibri"/>
      <w:color w:val="3C3C3B"/>
      <w:lang w:val="en-GB" w:eastAsia="en-US"/>
    </w:rPr>
  </w:style>
  <w:style w:type="paragraph" w:styleId="BodyTextIndent">
    <w:name w:val="Body Text Indent"/>
    <w:basedOn w:val="Normal"/>
    <w:link w:val="BodyTextIndentChar"/>
    <w:uiPriority w:val="99"/>
    <w:unhideWhenUsed/>
    <w:rsid w:val="002D38F4"/>
    <w:pPr>
      <w:spacing w:line="480" w:lineRule="auto"/>
      <w:ind w:firstLine="720"/>
      <w:jc w:val="both"/>
    </w:pPr>
    <w:rPr>
      <w:rFonts w:ascii="Calibri" w:hAnsi="Calibri"/>
      <w:color w:val="333333"/>
    </w:rPr>
  </w:style>
  <w:style w:type="character" w:customStyle="1" w:styleId="BodyTextIndentChar">
    <w:name w:val="Body Text Indent Char"/>
    <w:link w:val="BodyTextIndent"/>
    <w:uiPriority w:val="99"/>
    <w:rsid w:val="002D38F4"/>
    <w:rPr>
      <w:rFonts w:ascii="Calibri" w:hAnsi="Calibri"/>
      <w:color w:val="333333"/>
      <w:sz w:val="24"/>
      <w:szCs w:val="24"/>
      <w:lang w:val="en-US" w:eastAsia="ja-JP"/>
    </w:rPr>
  </w:style>
  <w:style w:type="paragraph" w:styleId="BodyTextIndent2">
    <w:name w:val="Body Text Indent 2"/>
    <w:basedOn w:val="Normal"/>
    <w:link w:val="BodyTextIndent2Char"/>
    <w:uiPriority w:val="99"/>
    <w:unhideWhenUsed/>
    <w:rsid w:val="008A2380"/>
    <w:pPr>
      <w:spacing w:line="480" w:lineRule="auto"/>
      <w:ind w:firstLine="720"/>
    </w:pPr>
    <w:rPr>
      <w:rFonts w:ascii="Calibri" w:hAnsi="Calibri"/>
      <w:color w:val="auto"/>
    </w:rPr>
  </w:style>
  <w:style w:type="character" w:customStyle="1" w:styleId="BodyTextIndent2Char">
    <w:name w:val="Body Text Indent 2 Char"/>
    <w:link w:val="BodyTextIndent2"/>
    <w:uiPriority w:val="99"/>
    <w:rsid w:val="008A2380"/>
    <w:rPr>
      <w:rFonts w:ascii="Calibri" w:hAnsi="Calibr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3839">
      <w:bodyDiv w:val="1"/>
      <w:marLeft w:val="0"/>
      <w:marRight w:val="0"/>
      <w:marTop w:val="0"/>
      <w:marBottom w:val="0"/>
      <w:divBdr>
        <w:top w:val="none" w:sz="0" w:space="0" w:color="auto"/>
        <w:left w:val="none" w:sz="0" w:space="0" w:color="auto"/>
        <w:bottom w:val="none" w:sz="0" w:space="0" w:color="auto"/>
        <w:right w:val="none" w:sz="0" w:space="0" w:color="auto"/>
      </w:divBdr>
    </w:div>
    <w:div w:id="932788822">
      <w:bodyDiv w:val="1"/>
      <w:marLeft w:val="0"/>
      <w:marRight w:val="0"/>
      <w:marTop w:val="0"/>
      <w:marBottom w:val="0"/>
      <w:divBdr>
        <w:top w:val="none" w:sz="0" w:space="0" w:color="auto"/>
        <w:left w:val="none" w:sz="0" w:space="0" w:color="auto"/>
        <w:bottom w:val="none" w:sz="0" w:space="0" w:color="auto"/>
        <w:right w:val="none" w:sz="0" w:space="0" w:color="auto"/>
      </w:divBdr>
    </w:div>
    <w:div w:id="1451127416">
      <w:bodyDiv w:val="1"/>
      <w:marLeft w:val="0"/>
      <w:marRight w:val="0"/>
      <w:marTop w:val="0"/>
      <w:marBottom w:val="0"/>
      <w:divBdr>
        <w:top w:val="none" w:sz="0" w:space="0" w:color="auto"/>
        <w:left w:val="none" w:sz="0" w:space="0" w:color="auto"/>
        <w:bottom w:val="none" w:sz="0" w:space="0" w:color="auto"/>
        <w:right w:val="none" w:sz="0" w:space="0" w:color="auto"/>
      </w:divBdr>
    </w:div>
    <w:div w:id="1593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Documents\Welcome%20to%20ViaVid\Template%20C%20-%20Ci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2.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C - Cision</Template>
  <TotalTime>16</TotalTime>
  <Pages>27</Pages>
  <Words>5624</Words>
  <Characters>32062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Matthew Fontaine</cp:lastModifiedBy>
  <cp:revision>6</cp:revision>
  <cp:lastPrinted>2018-11-21T05:55:00Z</cp:lastPrinted>
  <dcterms:created xsi:type="dcterms:W3CDTF">2023-08-11T22:02:00Z</dcterms:created>
  <dcterms:modified xsi:type="dcterms:W3CDTF">2023-08-11T22:25:00Z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y fmtid="{D5CDD505-2E9C-101B-9397-08002B2CF9AE}" pid="4" name="AssetID">
    <vt:lpwstr>TF10002007</vt:lpwstr>
  </property>
</Properties>
</file>